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795" w:rsidRPr="00CF5BFA" w:rsidRDefault="00CF5BFA" w:rsidP="00784795">
      <w:pPr>
        <w:pStyle w:val="Textoindependiente"/>
        <w:jc w:val="center"/>
        <w:rPr>
          <w:rFonts w:ascii="Arial" w:hAnsi="Arial" w:cs="Arial"/>
          <w:sz w:val="28"/>
          <w:szCs w:val="28"/>
          <w:lang w:val="pt-BR"/>
        </w:rPr>
      </w:pPr>
      <w:r>
        <w:rPr>
          <w:rFonts w:ascii="Arial" w:hAnsi="Arial" w:cs="Arial"/>
          <w:sz w:val="28"/>
          <w:szCs w:val="28"/>
          <w:lang w:val="pt-BR"/>
        </w:rPr>
        <w:t xml:space="preserve">IQ  </w:t>
      </w:r>
      <w:r w:rsidR="00784795" w:rsidRPr="00CF5BFA">
        <w:rPr>
          <w:rFonts w:ascii="Arial" w:hAnsi="Arial" w:cs="Arial"/>
          <w:sz w:val="28"/>
          <w:szCs w:val="28"/>
          <w:lang w:val="pt-BR"/>
        </w:rPr>
        <w:t>ELIZABETH TORRES GÁMEZ</w:t>
      </w:r>
    </w:p>
    <w:p w:rsidR="00784795" w:rsidRPr="00CF5BFA" w:rsidRDefault="00733DC3" w:rsidP="00784795">
      <w:pPr>
        <w:pStyle w:val="Ttulo5"/>
        <w:ind w:left="2124" w:hanging="2124"/>
        <w:jc w:val="both"/>
        <w:rPr>
          <w:rFonts w:ascii="Arial" w:hAnsi="Arial" w:cs="Arial"/>
          <w:sz w:val="22"/>
          <w:szCs w:val="22"/>
          <w:lang w:val="es-ES"/>
        </w:rPr>
      </w:pPr>
      <w:r w:rsidRPr="00CF5BFA">
        <w:rPr>
          <w:rFonts w:ascii="Arial" w:hAnsi="Arial" w:cs="Arial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65405</wp:posOffset>
                </wp:positionV>
                <wp:extent cx="2404110" cy="274320"/>
                <wp:effectExtent l="0" t="0" r="0" b="0"/>
                <wp:wrapTopAndBottom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4110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795" w:rsidRPr="00BE1242" w:rsidRDefault="00784795" w:rsidP="00784795">
                            <w:pPr>
                              <w:pStyle w:val="Ttulo3"/>
                              <w:jc w:val="both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CONTACTO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12pt;margin-top:5.15pt;width:189.3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kuCwQIAAJYFAAAOAAAAZHJzL2Uyb0RvYy54bWysVMlu2zAQvRfoPxC8O1oqx5ZgOUicuCiQ&#10;LkBS9ExLlESUIlmStpwW/fcOSctR2ktR1AJoLsPhmzdvZnV17Dk6UG2YFCVOLmKMqKhkzURb4s+P&#10;29kSI2OJqAmXgpb4iRp8tX79ajWogqayk7ymGoETYYpBlbizVhVRZKqO9sRcSEUFHDZS98TCUrdR&#10;rckA3nsepXF8GQ1S10rLihoDu7fhEK+9/6ahlf3YNIZaxEsM2KwftR93bozWK1K0mqiOVScY5B9Q&#10;9IQJePTs6pZYgvaa/eGqZ5WWRjb2opJ9JJuGVdTHANEk8W/RPHREUR8LkGPUmSbz/9xWHw6fNGI1&#10;5A7oEaSHHD3So0U38ohgC/gZlCnA7EGBoT3CPtj6WI26l9VXg4TcdES09FprOXSU1IAvcTejydXg&#10;xzgnu+G9rOEdsrfSOzo2unfkAR0IvAOQp3NuHJYKNtMszhKHsYKzdJG9ST24iBTjbaWNfUtlj9yk&#10;xBpy772Tw72xDg0pRpNTpuot4xxpab8w23my3bP+0MCdMEFKQjxh2+h2t+EaHQjIaRO7z8cJeTdT&#10;6yR2v0DS9MrdtfsmVwBTOz7FmUBAo3sLmYpw6pIy2mriwbpHuHCjkA58CCvsAFMn0I4zL74feQK8&#10;3aT5bHu5XMyybTaf5Yt4OYuT/Ca/jLM8u93+dDiTrOhYXVNxzwQdCyHJ/k5op5IMEvalgIYS5/N0&#10;HiiQnJ3Rv6DQ0zRSaKZmPbPQFzjrS7wMZEKopHDquhO1n1vCeJhHL+H7VAMH479nxWvRyS8I0R53&#10;R/DiBLqT9ROoEmTgqYdmBpNO6u8YDdAYSmy+7YmmGPF3ApSQJ1kGGbJ+kc0XoEOkpye76QkRFbgq&#10;scWQWzfd2NB99kqztoOXQi0JeQ3V0DAv1GdUpxqC4vfBnBqV6y7Ttbd6bqfrXwAAAP//AwBQSwME&#10;FAAGAAgAAAAhAJ6Q34PfAAAACQEAAA8AAABkcnMvZG93bnJldi54bWxMjzFPwzAUhHck/oP1kNha&#10;h6SpUIhTIQQDUgfaIsHo2iaJsJ+N7abh3/OYYDzd6e67djM7yyYT0+hRwM2yAGZQeT1iL+D18LS4&#10;BZayRC2tRyPg2yTYdJcXrWy0P+POTPvcMyrB1EgBQ86h4TypwTiZlj4YJO/DRyczydhzHeWZyp3l&#10;ZVGsuZMj0sIgg3kYjPrcn5yA90e1rex0KLfP9q1WL18h9rsgxPXVfH8HLJs5/4XhF5/QoSOmoz+h&#10;TswKWJQr+pLJKCpgFKjq1RrYUUBd1cC7lv9/0P0AAAD//wMAUEsBAi0AFAAGAAgAAAAhALaDOJL+&#10;AAAA4QEAABMAAAAAAAAAAAAAAAAAAAAAAFtDb250ZW50X1R5cGVzXS54bWxQSwECLQAUAAYACAAA&#10;ACEAOP0h/9YAAACUAQAACwAAAAAAAAAAAAAAAAAvAQAAX3JlbHMvLnJlbHNQSwECLQAUAAYACAAA&#10;ACEARPpLgsECAACWBQAADgAAAAAAAAAAAAAAAAAuAgAAZHJzL2Uyb0RvYy54bWxQSwECLQAUAAYA&#10;CAAAACEAnpDfg98AAAAJAQAADwAAAAAAAAAAAAAAAAAbBQAAZHJzL2Rvd25yZXYueG1sUEsFBgAA&#10;AAAEAAQA8wAAACcGAAAAAA==&#10;" fillcolor="silver" stroked="f">
                <v:fill color2="#eaeaea" angle="90" focus="100%" type="gradient"/>
                <v:textbox>
                  <w:txbxContent>
                    <w:p w:rsidR="00784795" w:rsidRPr="00BE1242" w:rsidRDefault="00784795" w:rsidP="00784795">
                      <w:pPr>
                        <w:pStyle w:val="Ttulo3"/>
                        <w:jc w:val="both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CONTACTO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784795" w:rsidRPr="00CF5BFA" w:rsidRDefault="00784795" w:rsidP="00784795">
      <w:pPr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 w:rsidRPr="00CF5BFA">
        <w:rPr>
          <w:rFonts w:ascii="Arial" w:hAnsi="Arial" w:cs="Arial"/>
          <w:b/>
          <w:bCs/>
          <w:sz w:val="22"/>
          <w:szCs w:val="22"/>
          <w:lang w:val="pt-BR"/>
        </w:rPr>
        <w:t xml:space="preserve">                                                            </w:t>
      </w:r>
    </w:p>
    <w:p w:rsidR="00784795" w:rsidRPr="006D4771" w:rsidRDefault="00784795" w:rsidP="00CF5BFA">
      <w:pPr>
        <w:jc w:val="both"/>
        <w:rPr>
          <w:rFonts w:ascii="Arial" w:hAnsi="Arial" w:cs="Arial"/>
          <w:lang w:val="pt-BR"/>
        </w:rPr>
      </w:pPr>
      <w:r w:rsidRPr="006D4771">
        <w:rPr>
          <w:rFonts w:ascii="Arial" w:hAnsi="Arial" w:cs="Arial"/>
          <w:b/>
          <w:bCs/>
          <w:lang w:val="pt-BR"/>
        </w:rPr>
        <w:t xml:space="preserve">E-mail: </w:t>
      </w:r>
      <w:r w:rsidR="00CF5BFA" w:rsidRPr="006D4771">
        <w:rPr>
          <w:rFonts w:ascii="Arial" w:hAnsi="Arial" w:cs="Arial"/>
        </w:rPr>
        <w:t>Elizabeth.torres@profesores.uamerica.edu.co</w:t>
      </w:r>
    </w:p>
    <w:p w:rsidR="00784795" w:rsidRPr="00CF5BFA" w:rsidRDefault="00733DC3" w:rsidP="00CF5BFA">
      <w:pPr>
        <w:pStyle w:val="Ttulo3"/>
        <w:rPr>
          <w:rFonts w:cs="Arial"/>
          <w:sz w:val="22"/>
          <w:szCs w:val="22"/>
          <w:lang w:val="es-ES"/>
        </w:rPr>
      </w:pPr>
      <w:r w:rsidRPr="00CF5BFA">
        <w:rPr>
          <w:rFonts w:cs="Arial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13970</wp:posOffset>
                </wp:positionV>
                <wp:extent cx="5936615" cy="274320"/>
                <wp:effectExtent l="0" t="0" r="6985" b="0"/>
                <wp:wrapTopAndBottom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795" w:rsidRPr="007F69A2" w:rsidRDefault="00784795" w:rsidP="00784795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</w:rPr>
                              <w:t>INFORMACIÓN ACADEMICA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-36pt;margin-top:1.1pt;width:467.45pt;height:21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MI8xgIAAJwFAAAOAAAAZHJzL2Uyb0RvYy54bWysVMlu2zAQvRfoPxC8O1oiLxIiB4kTFwXS&#10;BUiKnmmJkohSJEvSltKi/94habtKeymKWgDNZfhm5s3jXF2PPUcHqg2TosTJRYwRFZWsmWhL/Olp&#10;O1thZCwRNeFS0BI/U4Ov169fXQ2qoKnsJK+pRgAiTDGoEnfWqiKKTNXRnpgLqaiAw0bqnlhY6jaq&#10;NRkAvedRGseLaJC6VlpW1BjYvQuHeO3xm4ZW9kPTGGoRLzHEZv2o/bhzY7S+IkWriepYdQyD/EMU&#10;PWECnJ6h7oglaK/ZH1A9q7Q0srEXlewj2TSsoj4HyCaJf8vmsSOK+lyAHKPONJn/B1u9P3zUiNUl&#10;zjESpIcSPdHRols5oiRx9AzKFGD1qMDOjrAPZfapGvUgqy8GCbnpiGjpjdZy6CipITx/M5pcDTjG&#10;geyGd7IGP2RvpQcaG9077oANBOhQpudzaVwsFWzO88vFIpljVMFZuswuU1+7iBSn20ob+4bKHrlJ&#10;iTWU3qOTw4OxkAeYnkyOhaq3jHOkpf3MbOe5dm79oYE7YYKUhHzCttHtbsM1OhBQ0yZ2n2MIkFsz&#10;tU5i9wskTa/c37hvcsXfPLriTCCg0flCpiKcQk0CjV5VPljnhAs3CumCD87DDjB1RHKcee19z5M0&#10;i2/TfLZdrJazbJvNZ/kyXs3iJL/NF3GWZ3fbHy7OJCs6VtdUPDBBT+8gyf5OZ8cXGRTsXwIaQE/z&#10;dB4okJydo39BoafpRKGZmvXMQlvgrC/xKpAJqZLCqete1H5uCeNhHr0M3xcEODj9e1a8Fp38ghDt&#10;uBu96s8S38n6GcQJavAVgJYGk07qbxgN0B5KbL7uiaYY8bcCBJEnWeb6iV9k8yXIEenpyW56QkQF&#10;UCW2GErsphsbetBeadZ24Ck8KSFv4FE0zOvVvZ4QFWTiFtACgthCu3I9Zrr2Vr+a6vonAAAA//8D&#10;AFBLAwQUAAYACAAAACEACg+V9t8AAAAIAQAADwAAAGRycy9kb3ducmV2LnhtbEyPMU/DMBSEdyT+&#10;g/WQ2FoH05Y25KVCCAakDrRFoqNrmyTCfg62m4Z/j5lgPN3p7rtqPTrLBhNi5wnhZloAM6S87qhB&#10;eNs/T5bAYpKkpfVkEL5NhHV9eVHJUvszbc2wSw3LJRRLidCm1JecR9UaJ+PU94ay9+GDkynL0HAd&#10;5DmXO8tFUSy4kx3lhVb25rE16nN3cgiHJ7W5tcNebF7s+1y9fvWh2faI11fjwz2wZMb0F4Zf/IwO&#10;dWY6+hPpyCzC5E7kLwlBCGDZXy7ECtgRYTafAa8r/v9A/QMAAP//AwBQSwECLQAUAAYACAAAACEA&#10;toM4kv4AAADhAQAAEwAAAAAAAAAAAAAAAAAAAAAAW0NvbnRlbnRfVHlwZXNdLnhtbFBLAQItABQA&#10;BgAIAAAAIQA4/SH/1gAAAJQBAAALAAAAAAAAAAAAAAAAAC8BAABfcmVscy8ucmVsc1BLAQItABQA&#10;BgAIAAAAIQDzGMI8xgIAAJwFAAAOAAAAAAAAAAAAAAAAAC4CAABkcnMvZTJvRG9jLnhtbFBLAQIt&#10;ABQABgAIAAAAIQAKD5X23wAAAAgBAAAPAAAAAAAAAAAAAAAAACAFAABkcnMvZG93bnJldi54bWxQ&#10;SwUGAAAAAAQABADzAAAALAYAAAAA&#10;" fillcolor="silver" stroked="f">
                <v:fill color2="#eaeaea" angle="90" focus="100%" type="gradient"/>
                <v:textbox>
                  <w:txbxContent>
                    <w:p w:rsidR="00784795" w:rsidRPr="007F69A2" w:rsidRDefault="00784795" w:rsidP="00784795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</w:rPr>
                        <w:t>INFORMACIÓN ACADEMICA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784795" w:rsidRPr="00CF5BFA" w:rsidRDefault="00784795" w:rsidP="00784795">
      <w:pPr>
        <w:pStyle w:val="Ttulo5"/>
        <w:ind w:left="2124" w:hanging="2124"/>
        <w:jc w:val="both"/>
        <w:rPr>
          <w:rFonts w:ascii="Arial" w:hAnsi="Arial" w:cs="Arial"/>
          <w:b w:val="0"/>
          <w:sz w:val="22"/>
          <w:szCs w:val="22"/>
          <w:lang w:val="es-ES"/>
        </w:rPr>
      </w:pPr>
      <w:r w:rsidRPr="00CF5BFA">
        <w:rPr>
          <w:rFonts w:ascii="Arial" w:hAnsi="Arial" w:cs="Arial"/>
          <w:sz w:val="22"/>
          <w:szCs w:val="22"/>
          <w:lang w:val="es-ES"/>
        </w:rPr>
        <w:t>Postgrado:</w:t>
      </w:r>
      <w:r w:rsidRPr="00CF5BFA">
        <w:rPr>
          <w:rFonts w:ascii="Arial" w:hAnsi="Arial" w:cs="Arial"/>
          <w:sz w:val="22"/>
          <w:szCs w:val="22"/>
          <w:lang w:val="es-ES"/>
        </w:rPr>
        <w:tab/>
      </w:r>
      <w:r w:rsidRPr="00CF5BFA">
        <w:rPr>
          <w:rFonts w:ascii="Arial" w:hAnsi="Arial" w:cs="Arial"/>
          <w:b w:val="0"/>
          <w:sz w:val="22"/>
          <w:szCs w:val="22"/>
          <w:lang w:val="es-ES"/>
        </w:rPr>
        <w:t>Especialista en técnicas Analíticas  de identificación (Espectrometrí</w:t>
      </w:r>
      <w:r w:rsidR="00CF5BFA">
        <w:rPr>
          <w:rFonts w:ascii="Arial" w:hAnsi="Arial" w:cs="Arial"/>
          <w:b w:val="0"/>
          <w:sz w:val="22"/>
          <w:szCs w:val="22"/>
          <w:lang w:val="es-ES"/>
        </w:rPr>
        <w:t>a     de masas, HPLC, IFR,). Bru</w:t>
      </w:r>
      <w:r w:rsidRPr="00CF5BFA">
        <w:rPr>
          <w:rFonts w:ascii="Arial" w:hAnsi="Arial" w:cs="Arial"/>
          <w:b w:val="0"/>
          <w:sz w:val="22"/>
          <w:szCs w:val="22"/>
          <w:lang w:val="es-ES"/>
        </w:rPr>
        <w:t>ker-Daltonics, 1996</w:t>
      </w:r>
      <w:r w:rsidRPr="00CF5BFA">
        <w:rPr>
          <w:rFonts w:ascii="Arial" w:hAnsi="Arial" w:cs="Arial"/>
          <w:b w:val="0"/>
          <w:sz w:val="22"/>
          <w:szCs w:val="22"/>
          <w:lang w:val="es-ES"/>
        </w:rPr>
        <w:tab/>
      </w:r>
    </w:p>
    <w:p w:rsidR="00784795" w:rsidRPr="00CF5BFA" w:rsidRDefault="00784795" w:rsidP="00784795">
      <w:pPr>
        <w:ind w:left="2124" w:firstLine="6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Especialistas Control de Calidad en las industrias Biotecnológicas. Centro de Ingeniería Genética y Biotecnología. La Habana (Cuba).2002</w:t>
      </w:r>
    </w:p>
    <w:p w:rsidR="00784795" w:rsidRPr="00CF5BFA" w:rsidRDefault="00784795" w:rsidP="00784795">
      <w:pPr>
        <w:ind w:left="2124" w:firstLine="6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Especialista en síntesis de péptidos. Instituto de Inmunología 1995</w:t>
      </w:r>
    </w:p>
    <w:p w:rsidR="00784795" w:rsidRPr="00CF5BFA" w:rsidRDefault="00784795" w:rsidP="00784795">
      <w:pPr>
        <w:pStyle w:val="Ttulo5"/>
        <w:jc w:val="both"/>
        <w:rPr>
          <w:rFonts w:ascii="Arial" w:hAnsi="Arial" w:cs="Arial"/>
          <w:sz w:val="22"/>
          <w:szCs w:val="22"/>
          <w:lang w:val="es-ES"/>
        </w:rPr>
      </w:pPr>
    </w:p>
    <w:p w:rsidR="00784795" w:rsidRPr="00CF5BFA" w:rsidRDefault="00784795" w:rsidP="00784795">
      <w:pPr>
        <w:pStyle w:val="Ttulo5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 xml:space="preserve">Pregrado                        </w:t>
      </w:r>
      <w:r w:rsidRPr="00CF5BFA">
        <w:rPr>
          <w:rFonts w:ascii="Arial" w:hAnsi="Arial" w:cs="Arial"/>
          <w:b w:val="0"/>
          <w:bCs w:val="0"/>
          <w:sz w:val="22"/>
          <w:szCs w:val="22"/>
        </w:rPr>
        <w:t>Ingeniero</w:t>
      </w:r>
      <w:r w:rsidRPr="00CF5BFA">
        <w:rPr>
          <w:rFonts w:ascii="Arial" w:hAnsi="Arial" w:cs="Arial"/>
          <w:sz w:val="22"/>
          <w:szCs w:val="22"/>
        </w:rPr>
        <w:t xml:space="preserve"> </w:t>
      </w:r>
      <w:r w:rsidRPr="00CF5BFA">
        <w:rPr>
          <w:rFonts w:ascii="Arial" w:hAnsi="Arial" w:cs="Arial"/>
          <w:b w:val="0"/>
          <w:bCs w:val="0"/>
          <w:sz w:val="22"/>
          <w:szCs w:val="22"/>
        </w:rPr>
        <w:t xml:space="preserve">Químico. Universidad América  </w:t>
      </w:r>
    </w:p>
    <w:p w:rsidR="00784795" w:rsidRPr="00CF5BFA" w:rsidRDefault="00733DC3" w:rsidP="00784795">
      <w:pPr>
        <w:pStyle w:val="Ttulo5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278130</wp:posOffset>
                </wp:positionV>
                <wp:extent cx="5936615" cy="274320"/>
                <wp:effectExtent l="0" t="0" r="6985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795" w:rsidRPr="007F69A2" w:rsidRDefault="00784795" w:rsidP="00784795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AREAS DE INTERES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19pt;margin-top:21.9pt;width:467.45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UiOxQIAAJsFAAAOAAAAZHJzL2Uyb0RvYy54bWysVMlu2zAQvRfoPxC8O1oiLxIiB4kTFwXS&#10;BUiKnmmJkohSJEvSltOi/94hablKeymKWgDNdebNmzdzdX3sOTpQbZgUJU4uYoyoqGTNRFviT0/b&#10;2QojY4moCZeClviZGny9fv3qalAFTWUneU01AiPCFIMqcWetKqLIVB3tibmQigo4bKTuiYWlbqNa&#10;kwGs9zxK43gRDVLXSsuKGgO7d+EQr739pqGV/dA0hlrESwzYrB+1H3dujNZXpGg1UR2rTjDIP6Do&#10;CRPg9GzqjliC9pr9YapnlZZGNvaikn0km4ZV1McA0STxb9E8dkRRHwuQY9SZJvP/zFbvDx81YnWJ&#10;IVGC9JCiJ3q06FYe0cKxMyhTwKVHBdfsEbYhyz5Sox5k9cUgITcdES290VoOHSU1oEvcy2jyNNgx&#10;zshueCdrcEP2VnpDx0b3jjogA4F1yNLzOTMOSgWb8/xysUjmGFVwli6zy9SnLiLF+FppY99Q2SM3&#10;KbGGzHvr5PBgrENDivHKKU/1lnGOtLSfme081c6tPzTwJkyQkhBP2Da63W24RgcCYtrE7vNxQtbN&#10;9HYSu18gafrk/sZ9kyeAqR1dcSYQ0Oh8IVMRTiElgUYvKg/WOeHCjUI68CGssANMnUA7zrz0vudJ&#10;msW3aT7bLlbLWbbN5rN8Ga9mcZLf5os4y7O77Q+HM8mKjtU1FQ9M0LEMkuzvZHYqyCBgXwhoKHE+&#10;T+eBAsnZGf0LCj1NI4Vmeq1nFroCZz3IMpAJoZLCqete1H5uCeNhHr2E71MNHIz/nhWvRSe/IER7&#10;3B296NNR4jtZP4M4QQ0+A9DRYNJJ/Q2jAbpDic3XPdEUI/5WgCDyJMtcO/GLbL4EOSI9PdlNT4io&#10;wFSJLYYUu+nGhha0V5q1HXgKJSXkDRRFw7xeXfUEVKdSgg7gYzp1K9dipmt/61dPXf8EAAD//wMA&#10;UEsDBBQABgAIAAAAIQCsGs3V4AAAAAkBAAAPAAAAZHJzL2Rvd25yZXYueG1sTI/BTsMwDIbvSLxD&#10;ZCRuW8oKoytNJ4TggLQD25DgmCWhrUickGRdeXvMCW62/Ov39zXryVk2mpgGjwKu5gUwg8rrATsB&#10;r/unWQUsZYlaWo9GwLdJsG7PzxpZa3/CrRl3uWNUgqmWAvqcQ815Ur1xMs19MEi3Dx+dzLTGjuso&#10;T1TuLF8UxZI7OSB96GUwD71Rn7ujE/D+qDalHfeLzbN9u1EvXyF22yDE5cV0fwcsmyn/heEXn9Ch&#10;JaaDP6JOzAqYlRW5ZAHXJSlQoFotV8AONNwWwNuG/zdofwAAAP//AwBQSwECLQAUAAYACAAAACEA&#10;toM4kv4AAADhAQAAEwAAAAAAAAAAAAAAAAAAAAAAW0NvbnRlbnRfVHlwZXNdLnhtbFBLAQItABQA&#10;BgAIAAAAIQA4/SH/1gAAAJQBAAALAAAAAAAAAAAAAAAAAC8BAABfcmVscy8ucmVsc1BLAQItABQA&#10;BgAIAAAAIQAeAUiOxQIAAJsFAAAOAAAAAAAAAAAAAAAAAC4CAABkcnMvZTJvRG9jLnhtbFBLAQIt&#10;ABQABgAIAAAAIQCsGs3V4AAAAAkBAAAPAAAAAAAAAAAAAAAAAB8FAABkcnMvZG93bnJldi54bWxQ&#10;SwUGAAAAAAQABADzAAAALAYAAAAA&#10;" fillcolor="silver" stroked="f">
                <v:fill color2="#eaeaea" angle="90" focus="100%" type="gradient"/>
                <v:textbox>
                  <w:txbxContent>
                    <w:p w:rsidR="00784795" w:rsidRPr="007F69A2" w:rsidRDefault="00784795" w:rsidP="00784795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AREAS DE INTERES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84795" w:rsidRPr="00CF5BFA">
        <w:rPr>
          <w:rFonts w:ascii="Arial" w:hAnsi="Arial" w:cs="Arial"/>
          <w:sz w:val="22"/>
          <w:szCs w:val="22"/>
        </w:rPr>
        <w:t xml:space="preserve">                                        Colombia.  Bogotá 1990</w:t>
      </w:r>
    </w:p>
    <w:p w:rsidR="00784795" w:rsidRPr="00CF5BFA" w:rsidRDefault="00784795" w:rsidP="00784795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CF5BFA">
        <w:rPr>
          <w:rFonts w:ascii="Arial" w:hAnsi="Arial" w:cs="Arial"/>
          <w:sz w:val="22"/>
          <w:szCs w:val="22"/>
          <w:lang w:val="es-ES_tradnl"/>
        </w:rPr>
        <w:t>Biotecnología, aprovechamiento y mejoramiento de insumos para la agroindustrial.</w:t>
      </w:r>
    </w:p>
    <w:p w:rsidR="00784795" w:rsidRPr="00CF5BFA" w:rsidRDefault="00784795" w:rsidP="00784795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CF5BFA">
        <w:rPr>
          <w:rFonts w:ascii="Arial" w:hAnsi="Arial" w:cs="Arial"/>
          <w:sz w:val="22"/>
          <w:szCs w:val="22"/>
          <w:lang w:val="es-ES_tradnl"/>
        </w:rPr>
        <w:t>Bioquímica. Técnicas de detección, purificación</w:t>
      </w:r>
    </w:p>
    <w:p w:rsidR="00784795" w:rsidRPr="00CF5BFA" w:rsidRDefault="00784795" w:rsidP="00784795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CF5BFA">
        <w:rPr>
          <w:rFonts w:ascii="Arial" w:hAnsi="Arial" w:cs="Arial"/>
          <w:sz w:val="22"/>
          <w:szCs w:val="22"/>
          <w:lang w:val="es-ES_tradnl"/>
        </w:rPr>
        <w:t>Síntesis química y caracterización</w:t>
      </w:r>
    </w:p>
    <w:p w:rsidR="00784795" w:rsidRPr="00CF5BFA" w:rsidRDefault="00733DC3" w:rsidP="00784795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CF5BFA">
        <w:rPr>
          <w:rFonts w:ascii="Arial" w:hAnsi="Arial" w:cs="Arial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-217170</wp:posOffset>
                </wp:positionH>
                <wp:positionV relativeFrom="paragraph">
                  <wp:posOffset>218440</wp:posOffset>
                </wp:positionV>
                <wp:extent cx="5936615" cy="274320"/>
                <wp:effectExtent l="0" t="0" r="6985" b="0"/>
                <wp:wrapTopAndBottom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795" w:rsidRPr="007F69A2" w:rsidRDefault="00784795" w:rsidP="00784795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-17.1pt;margin-top:17.2pt;width:467.45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t6vxgIAAJsFAAAOAAAAZHJzL2Uyb0RvYy54bWysVMlu2zAQvRfoPxC8O1oiLxIiB4kTFwXS&#10;BUiKnmmKkohSpErSltOi/94hablKeymKWgDNdebNmzdzdX3sBDowbbiSJU4uYoyYpKrisinxp6ft&#10;bIWRsURWRCjJSvzMDL5ev351NfQFS1WrRMU0AiPSFENf4tbavogiQ1vWEXOheibhsFa6IxaWuokq&#10;TQaw3okojeNFNChd9VpRZgzs3oVDvPb265pR+6GuDbNIlBiwWT9qP+7cGK2vSNFo0recnmCQf0DR&#10;ES7B6dnUHbEE7TX/w1THqVZG1faCqi5Sdc0p8zFANEn8WzSPLemZjwXIMf2ZJvP/zNL3h48a8arE&#10;S4wk6SBFT+xo0a06oqVjZ+hNAZcee7hmj7ANWfaRmv5B0S8GSbVpiWzYjdZqaBmpAF3iXkaTp8GO&#10;cUZ2wztVgRuyt8obOta6c9QBGQisQ5aez5lxUChszvPLxSKZY0ThLF1ml6lPXUSK8XWvjX3DVIfc&#10;pMQaMu+tk8ODsQ4NKcYrpzxVWy4E0sp+5rb1VDu3/tDAmzBBvYJ4wrbRzW4jNDoQENMmdp+PE7Ju&#10;preT2P0CSdMn9zfumzwBTM3oSnCJgEbnCxlKBIOUBBq9qDxY50RIN0rlwIewwg4wdQLtOPPS+54n&#10;aRbfpvlsu1gtZ9k2m8/yZbyaxUl+my/iLM/utj8cziQrWl5VTD5wycYySLK/k9mpIIOAfSGgocT5&#10;PJ0HCpTgZ/QvKPQ0jRSa6bWOW+gKgnclXgUyIVRSOHXdy8rPLeEizKOX8H2qgYPx37PitejkF4Ro&#10;j7ujF/3lKPGdqp5BnKAGnwHoaDBplf6G0QDdocTm655ohpF4K0EQeZJlrp34RTZfghyRnp7spidE&#10;UjBVYoshxW66saEF7XvNmxY8hZKS6gaKouZer656AqpTKUEH8DGdupVrMdO1v/Wrp65/AgAA//8D&#10;AFBLAwQUAAYACAAAACEAxhM/T+AAAAAJAQAADwAAAGRycy9kb3ducmV2LnhtbEyPy07DMBBF90j8&#10;gzVI7FqbJDQQMqkQggVSF7RFgqVrmyTCL2w3DX+PWcFydI/uPdOuZ6PJpEIcnUW4WjIgygonR9sj&#10;vO6fFjdAYuJWcu2sQvhWEdbd+VnLG+lOdqumXepJLrGx4QhDSr6hNIpBGR6Xziubsw8XDE/5DD2V&#10;gZ9yudG0YGxFDR9tXhi4Vw+DEp+7o0F4fxSbUk/7YvOs367Fy5cP/dYjXl7M93dAkprTHwy/+lkd&#10;uux0cEcrI9EIi7IqMopQVhWQDNwyVgM5INT1CmjX0v8fdD8AAAD//wMAUEsBAi0AFAAGAAgAAAAh&#10;ALaDOJL+AAAA4QEAABMAAAAAAAAAAAAAAAAAAAAAAFtDb250ZW50X1R5cGVzXS54bWxQSwECLQAU&#10;AAYACAAAACEAOP0h/9YAAACUAQAACwAAAAAAAAAAAAAAAAAvAQAAX3JlbHMvLnJlbHNQSwECLQAU&#10;AAYACAAAACEAGtrer8YCAACbBQAADgAAAAAAAAAAAAAAAAAuAgAAZHJzL2Uyb0RvYy54bWxQSwEC&#10;LQAUAAYACAAAACEAxhM/T+AAAAAJAQAADwAAAAAAAAAAAAAAAAAgBQAAZHJzL2Rvd25yZXYueG1s&#10;UEsFBgAAAAAEAAQA8wAAAC0GAAAAAA==&#10;" fillcolor="silver" stroked="f">
                <v:fill color2="#eaeaea" angle="90" focus="100%" type="gradient"/>
                <v:textbox>
                  <w:txbxContent>
                    <w:p w:rsidR="00784795" w:rsidRPr="007F69A2" w:rsidRDefault="00784795" w:rsidP="00784795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EXPERIENCIA PROFESIONAL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84795" w:rsidRPr="00CF5BFA">
        <w:rPr>
          <w:rFonts w:ascii="Arial" w:hAnsi="Arial" w:cs="Arial"/>
          <w:sz w:val="22"/>
          <w:szCs w:val="22"/>
          <w:lang w:val="es-ES_tradnl"/>
        </w:rPr>
        <w:t>Medio Ambiente</w:t>
      </w:r>
    </w:p>
    <w:p w:rsidR="00784795" w:rsidRPr="00CF5BFA" w:rsidRDefault="00784795" w:rsidP="00784795">
      <w:pPr>
        <w:tabs>
          <w:tab w:val="left" w:pos="4320"/>
          <w:tab w:val="left" w:pos="450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F5BFA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:rsidR="00784795" w:rsidRPr="00CF5BFA" w:rsidRDefault="00784795" w:rsidP="00784795">
      <w:pPr>
        <w:numPr>
          <w:ilvl w:val="0"/>
          <w:numId w:val="8"/>
        </w:num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 xml:space="preserve">Docente. Universidad de América.  Seminario, Trabajo de Grado e Investigador. Julio de </w:t>
      </w:r>
      <w:smartTag w:uri="urn:schemas-microsoft-com:office:smarttags" w:element="metricconverter">
        <w:smartTagPr>
          <w:attr w:name="ProductID" w:val="2005 a"/>
        </w:smartTagPr>
        <w:r w:rsidRPr="00CF5BFA">
          <w:rPr>
            <w:rFonts w:ascii="Arial" w:hAnsi="Arial" w:cs="Arial"/>
            <w:sz w:val="22"/>
            <w:szCs w:val="22"/>
          </w:rPr>
          <w:t>2005 a</w:t>
        </w:r>
      </w:smartTag>
      <w:r w:rsidRPr="00CF5BFA">
        <w:rPr>
          <w:rFonts w:ascii="Arial" w:hAnsi="Arial" w:cs="Arial"/>
          <w:sz w:val="22"/>
          <w:szCs w:val="22"/>
        </w:rPr>
        <w:t xml:space="preserve"> la fecha.</w:t>
      </w:r>
    </w:p>
    <w:p w:rsidR="00784795" w:rsidRPr="00CF5BFA" w:rsidRDefault="00784795" w:rsidP="00784795">
      <w:p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</w:p>
    <w:p w:rsidR="00784795" w:rsidRPr="00CF5BFA" w:rsidRDefault="00784795" w:rsidP="00784795">
      <w:pPr>
        <w:numPr>
          <w:ilvl w:val="0"/>
          <w:numId w:val="8"/>
        </w:num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Consultor Ambiental. ACERCAR INDUSTRIA. Enero-Agosto 2006</w:t>
      </w:r>
    </w:p>
    <w:p w:rsidR="00784795" w:rsidRPr="00CF5BFA" w:rsidRDefault="00784795" w:rsidP="00784795">
      <w:p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</w:p>
    <w:p w:rsidR="00784795" w:rsidRPr="00CF5BFA" w:rsidRDefault="00784795" w:rsidP="00784795">
      <w:pPr>
        <w:numPr>
          <w:ilvl w:val="0"/>
          <w:numId w:val="8"/>
        </w:num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Investigador Principal, Grupo síntesis química.  Fundación Instituto de Inmunología.  Marzo 2001- Diciembre de 2004.</w:t>
      </w:r>
    </w:p>
    <w:p w:rsidR="00784795" w:rsidRPr="00CF5BFA" w:rsidRDefault="00784795" w:rsidP="00784795">
      <w:p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</w:p>
    <w:p w:rsidR="00784795" w:rsidRPr="00CF5BFA" w:rsidRDefault="00784795" w:rsidP="00784795">
      <w:pPr>
        <w:numPr>
          <w:ilvl w:val="0"/>
          <w:numId w:val="8"/>
        </w:num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Químico Especializado. Instituto de Inmunología (Hospital San Juan de Dios). Agosto 1991- Marzo de 2001</w:t>
      </w:r>
    </w:p>
    <w:p w:rsidR="00784795" w:rsidRPr="00CF5BFA" w:rsidRDefault="00733DC3" w:rsidP="00784795">
      <w:p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174625</wp:posOffset>
                </wp:positionV>
                <wp:extent cx="5936615" cy="274320"/>
                <wp:effectExtent l="0" t="0" r="6985" b="0"/>
                <wp:wrapTopAndBottom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795" w:rsidRPr="007F69A2" w:rsidRDefault="00784795" w:rsidP="00784795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PUBLICACIONES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-8.55pt;margin-top:13.75pt;width:467.45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zv9xgIAAJsFAAAOAAAAZHJzL2Uyb0RvYy54bWysVMlu2zAQvRfoPxC8O1oiLxIiB4kTFwXS&#10;BUiKnmmKkohSpErSltOi/94hablKeymKWgDNdebNmzdzdX3sBDowbbiSJU4uYoyYpKrisinxp6ft&#10;bIWRsURWRCjJSvzMDL5ev351NfQFS1WrRMU0AiPSFENf4tbavogiQ1vWEXOheibhsFa6IxaWuokq&#10;TQaw3okojeNFNChd9VpRZgzs3oVDvPb265pR+6GuDbNIlBiwWT9qP+7cGK2vSNFo0recnmCQf0DR&#10;ES7B6dnUHbEE7TX/w1THqVZG1faCqi5Sdc0p8zFANEn8WzSPLemZjwXIMf2ZJvP/zNL3h48a8arE&#10;C4wk6SBFT+xo0a06opVjZ+hNAZcee7hmj7ANWfaRmv5B0S8GSbVpiWzYjdZqaBmpAF3iXkaTp8GO&#10;cUZ2wztVgRuyt8obOta6c9QBGQisQ5aez5lxUChszvPLxSKZY0ThLF1ml6lPXUSK8XWvjX3DVIfc&#10;pMQaMu+tk8ODsQ4NKcYrpzxVWy4E0sp+5rb1VDu3/tDAmzBBvYJ4wrbRzW4jNDoQENMmdp+PE7Ju&#10;preT2P0CSdMn9zfumzwBTM3oSnCJgEbnCxlKBIOUBBq9qDxY50RIN0rlwIewwg4wdQLtOPPS+54n&#10;aRbfpvlsu1gtZ9k2m8/yZbyaxUl+my/iLM/utj8cziQrWl5VTD5wycYySLK/k9mpIIOAfSGgocT5&#10;PJ0HCpTgZ/QvKPQ0jRSa6bWOW+gKgnclXgUyIVRSOHXdy8rPLeEizKOX8H2qgYPx37PitejkF4Ro&#10;j7ujF302SnynqmcQJ6jBZwA6Gkxapb9hNEB3KLH5uieaYSTeShBEnmSZayd+kc2XIEekpye76QmR&#10;FEyV2GJIsZtubGhB+17zpgVPoaSkuoGiqLnXq6uegOpUStABfEynbuVazHTtb/3qqeufAAAA//8D&#10;AFBLAwQUAAYACAAAACEAdJh58uAAAAAJAQAADwAAAGRycy9kb3ducmV2LnhtbEyPy07DMBBF90j8&#10;gzVI7FonQcUQMqkQggVSF7RFgqVrmyTCj2C7afh7hhUsR3N077nNenaWTSamIXiEclkAM14FPfgO&#10;4XX/tLgBlrL0WtrgDcK3SbBuz88aWetw8lsz7XLHKMSnWiL0OY8150n1xsm0DKPx9PsI0clMZ+y4&#10;jvJE4c7yqiiuuZODp4ZejuahN+pzd3QI749qc2WnfbV5tm8r9fI1xm47Il5ezPd3wLKZ8x8Mv/qk&#10;Di05HcLR68QswqIUJaEIlVgBI+C2FLTlgCAKAbxt+P8F7Q8AAAD//wMAUEsBAi0AFAAGAAgAAAAh&#10;ALaDOJL+AAAA4QEAABMAAAAAAAAAAAAAAAAAAAAAAFtDb250ZW50X1R5cGVzXS54bWxQSwECLQAU&#10;AAYACAAAACEAOP0h/9YAAACUAQAACwAAAAAAAAAAAAAAAAAvAQAAX3JlbHMvLnJlbHNQSwECLQAU&#10;AAYACAAAACEAIXs7/cYCAACbBQAADgAAAAAAAAAAAAAAAAAuAgAAZHJzL2Uyb0RvYy54bWxQSwEC&#10;LQAUAAYACAAAACEAdJh58uAAAAAJAQAADwAAAAAAAAAAAAAAAAAgBQAAZHJzL2Rvd25yZXYueG1s&#10;UEsFBgAAAAAEAAQA8wAAAC0GAAAAAA==&#10;" fillcolor="silver" stroked="f">
                <v:fill color2="#eaeaea" angle="90" focus="100%" type="gradient"/>
                <v:textbox>
                  <w:txbxContent>
                    <w:p w:rsidR="00784795" w:rsidRPr="007F69A2" w:rsidRDefault="00784795" w:rsidP="00784795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PUBLICACIONES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784795" w:rsidRPr="00CF5BFA" w:rsidRDefault="00784795" w:rsidP="00784795">
      <w:pPr>
        <w:jc w:val="both"/>
        <w:rPr>
          <w:rFonts w:ascii="Arial" w:hAnsi="Arial" w:cs="Arial"/>
          <w:b/>
          <w:sz w:val="22"/>
          <w:szCs w:val="22"/>
        </w:rPr>
      </w:pPr>
    </w:p>
    <w:p w:rsidR="00784795" w:rsidRPr="00CF5BFA" w:rsidRDefault="00784795" w:rsidP="0078479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Vera-Bravo</w:t>
      </w:r>
      <w:r w:rsidRPr="00CF5BFA">
        <w:rPr>
          <w:rFonts w:ascii="Arial" w:hAnsi="Arial" w:cs="Arial"/>
          <w:b/>
          <w:sz w:val="22"/>
          <w:szCs w:val="22"/>
        </w:rPr>
        <w:t xml:space="preserve"> </w:t>
      </w:r>
      <w:r w:rsidRPr="00CF5BFA">
        <w:rPr>
          <w:rFonts w:ascii="Arial" w:hAnsi="Arial" w:cs="Arial"/>
          <w:sz w:val="22"/>
          <w:szCs w:val="22"/>
        </w:rPr>
        <w:t>R</w:t>
      </w:r>
      <w:r w:rsidRPr="00CF5BFA">
        <w:rPr>
          <w:rFonts w:ascii="Arial" w:hAnsi="Arial" w:cs="Arial"/>
          <w:b/>
          <w:sz w:val="22"/>
          <w:szCs w:val="22"/>
        </w:rPr>
        <w:t>, Torres E</w:t>
      </w:r>
      <w:r w:rsidRPr="00CF5BFA">
        <w:rPr>
          <w:rFonts w:ascii="Arial" w:hAnsi="Arial" w:cs="Arial"/>
          <w:sz w:val="22"/>
          <w:szCs w:val="22"/>
        </w:rPr>
        <w:t xml:space="preserve">, Valbuena JJ, Ocampo M, Rodriguez LE, Puentes A, Garcia JE, Curtidor H, Cortes J, Vanegas M, Rivera ZJ, Diaz A, Calderon MN, Patarroyo MA, Patarroyo ME. </w:t>
      </w:r>
      <w:r w:rsidRPr="00CF5BFA">
        <w:rPr>
          <w:rFonts w:ascii="Arial" w:hAnsi="Arial" w:cs="Arial"/>
          <w:sz w:val="22"/>
          <w:szCs w:val="22"/>
          <w:lang w:val="en-US"/>
        </w:rPr>
        <w:t xml:space="preserve">Characterising Mycobacterium tuberculosis Rv1510c protein and determining its sequences that specifically bind to two target cell lines. </w:t>
      </w:r>
      <w:r w:rsidRPr="00CF5BFA">
        <w:rPr>
          <w:rFonts w:ascii="Arial" w:hAnsi="Arial" w:cs="Arial"/>
          <w:b/>
          <w:i/>
          <w:sz w:val="22"/>
          <w:szCs w:val="22"/>
        </w:rPr>
        <w:t>Biochem Biophys Res Commun</w:t>
      </w:r>
      <w:r w:rsidRPr="00CF5BFA">
        <w:rPr>
          <w:rFonts w:ascii="Arial" w:hAnsi="Arial" w:cs="Arial"/>
          <w:sz w:val="22"/>
          <w:szCs w:val="22"/>
        </w:rPr>
        <w:t xml:space="preserve">. 2005 Jul 8; 332(3):771-81. </w:t>
      </w:r>
    </w:p>
    <w:p w:rsidR="00784795" w:rsidRPr="00CF5BFA" w:rsidRDefault="00784795" w:rsidP="00784795">
      <w:pPr>
        <w:rPr>
          <w:rFonts w:ascii="Arial" w:hAnsi="Arial" w:cs="Arial"/>
          <w:sz w:val="22"/>
          <w:szCs w:val="22"/>
        </w:rPr>
      </w:pPr>
    </w:p>
    <w:p w:rsidR="00784795" w:rsidRPr="00CF5BFA" w:rsidRDefault="00784795" w:rsidP="00784795">
      <w:pPr>
        <w:numPr>
          <w:ilvl w:val="0"/>
          <w:numId w:val="11"/>
        </w:numPr>
        <w:rPr>
          <w:rFonts w:ascii="Arial" w:hAnsi="Arial" w:cs="Arial"/>
          <w:sz w:val="22"/>
          <w:szCs w:val="22"/>
          <w:lang w:val="en-US"/>
        </w:rPr>
      </w:pPr>
      <w:r w:rsidRPr="00CF5BFA">
        <w:rPr>
          <w:rFonts w:ascii="Arial" w:hAnsi="Arial" w:cs="Arial"/>
          <w:sz w:val="22"/>
          <w:szCs w:val="22"/>
          <w:lang w:val="pt-BR"/>
        </w:rPr>
        <w:lastRenderedPageBreak/>
        <w:t xml:space="preserve">Vera-Bravo R, Valbuena JJ, Ocampo M, Garcia JE, Rodriguez LE, Puentes A, Lopez R, Curtidor H, </w:t>
      </w:r>
      <w:r w:rsidRPr="00CF5BFA">
        <w:rPr>
          <w:rFonts w:ascii="Arial" w:hAnsi="Arial" w:cs="Arial"/>
          <w:b/>
          <w:sz w:val="22"/>
          <w:szCs w:val="22"/>
          <w:lang w:val="pt-BR"/>
        </w:rPr>
        <w:t>Torres E</w:t>
      </w:r>
      <w:r w:rsidRPr="00CF5BFA">
        <w:rPr>
          <w:rFonts w:ascii="Arial" w:hAnsi="Arial" w:cs="Arial"/>
          <w:sz w:val="22"/>
          <w:szCs w:val="22"/>
          <w:lang w:val="pt-BR"/>
        </w:rPr>
        <w:t xml:space="preserve">, Trujillo M, Tovar DR, Patarroyo MA, Patarroyo ME. Amino terminal peptides from the Plasmodium falciparum EBA-181/JESEBL protein bind specifically to erythrocytes and inhibit in vitro merozoite invasion. </w:t>
      </w:r>
      <w:r w:rsidRPr="00CF5BFA">
        <w:rPr>
          <w:rFonts w:ascii="Arial" w:hAnsi="Arial" w:cs="Arial"/>
          <w:b/>
          <w:i/>
          <w:sz w:val="22"/>
          <w:szCs w:val="22"/>
          <w:lang w:val="en-US"/>
        </w:rPr>
        <w:t>Biochimie</w:t>
      </w:r>
      <w:r w:rsidRPr="00CF5BFA">
        <w:rPr>
          <w:rFonts w:ascii="Arial" w:hAnsi="Arial" w:cs="Arial"/>
          <w:b/>
          <w:sz w:val="22"/>
          <w:szCs w:val="22"/>
          <w:lang w:val="en-US"/>
        </w:rPr>
        <w:t>.</w:t>
      </w:r>
      <w:r w:rsidRPr="00CF5BFA">
        <w:rPr>
          <w:rFonts w:ascii="Arial" w:hAnsi="Arial" w:cs="Arial"/>
          <w:sz w:val="22"/>
          <w:szCs w:val="22"/>
          <w:lang w:val="en-US"/>
        </w:rPr>
        <w:t xml:space="preserve"> 2005 May; 87(5):425-36. </w:t>
      </w:r>
    </w:p>
    <w:p w:rsidR="00784795" w:rsidRPr="00CF5BFA" w:rsidRDefault="00784795" w:rsidP="00784795">
      <w:pPr>
        <w:rPr>
          <w:rFonts w:ascii="Arial" w:hAnsi="Arial" w:cs="Arial"/>
          <w:sz w:val="22"/>
          <w:szCs w:val="22"/>
          <w:lang w:val="en-US"/>
        </w:rPr>
      </w:pPr>
    </w:p>
    <w:p w:rsidR="00784795" w:rsidRPr="00CF5BFA" w:rsidRDefault="00784795" w:rsidP="00784795">
      <w:pPr>
        <w:rPr>
          <w:rFonts w:ascii="Arial" w:hAnsi="Arial" w:cs="Arial"/>
          <w:sz w:val="22"/>
          <w:szCs w:val="22"/>
          <w:lang w:val="en-US"/>
        </w:rPr>
      </w:pPr>
    </w:p>
    <w:p w:rsidR="00784795" w:rsidRPr="00CF5BFA" w:rsidRDefault="00784795" w:rsidP="0078479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CF5BFA">
        <w:rPr>
          <w:rFonts w:ascii="Arial" w:hAnsi="Arial" w:cs="Arial"/>
          <w:sz w:val="22"/>
          <w:szCs w:val="22"/>
          <w:lang w:val="pt-BR"/>
        </w:rPr>
        <w:t xml:space="preserve">Lozano JM, Espejo F, </w:t>
      </w:r>
      <w:r w:rsidRPr="00CF5BFA">
        <w:rPr>
          <w:rFonts w:ascii="Arial" w:hAnsi="Arial" w:cs="Arial"/>
          <w:b/>
          <w:sz w:val="22"/>
          <w:szCs w:val="22"/>
          <w:lang w:val="pt-BR"/>
        </w:rPr>
        <w:t>Vera R</w:t>
      </w:r>
      <w:r w:rsidRPr="00CF5BFA">
        <w:rPr>
          <w:rFonts w:ascii="Arial" w:hAnsi="Arial" w:cs="Arial"/>
          <w:sz w:val="22"/>
          <w:szCs w:val="22"/>
          <w:lang w:val="pt-BR"/>
        </w:rPr>
        <w:t xml:space="preserve">, Vargas LE, Rosas J, Lesmes L, Torres E, Cortes J, Silva Y, Patarroyo ME. </w:t>
      </w:r>
      <w:r w:rsidRPr="00CF5BFA">
        <w:rPr>
          <w:rFonts w:ascii="Arial" w:hAnsi="Arial" w:cs="Arial"/>
          <w:sz w:val="22"/>
          <w:szCs w:val="22"/>
          <w:lang w:val="en-US"/>
        </w:rPr>
        <w:t>Protection against malaria induced by chirally modified Plasmodium falciparum's MSP-1 42 pseudopeptides.</w:t>
      </w:r>
    </w:p>
    <w:p w:rsidR="00784795" w:rsidRPr="00CF5BFA" w:rsidRDefault="00784795" w:rsidP="00784795">
      <w:pPr>
        <w:ind w:left="708"/>
        <w:rPr>
          <w:rFonts w:ascii="Arial" w:hAnsi="Arial" w:cs="Arial"/>
          <w:sz w:val="22"/>
          <w:szCs w:val="22"/>
          <w:lang w:val="en-US"/>
        </w:rPr>
      </w:pPr>
      <w:r w:rsidRPr="00CF5BFA">
        <w:rPr>
          <w:rFonts w:ascii="Arial" w:hAnsi="Arial" w:cs="Arial"/>
          <w:i/>
          <w:sz w:val="22"/>
          <w:szCs w:val="22"/>
          <w:lang w:val="en-US"/>
        </w:rPr>
        <w:t>Biochem Biophys Res Commun</w:t>
      </w:r>
      <w:r w:rsidRPr="00CF5BFA">
        <w:rPr>
          <w:rFonts w:ascii="Arial" w:hAnsi="Arial" w:cs="Arial"/>
          <w:sz w:val="22"/>
          <w:szCs w:val="22"/>
          <w:lang w:val="en-US"/>
        </w:rPr>
        <w:t>. 2005 Apr 15; 329(3):1053-66</w:t>
      </w:r>
    </w:p>
    <w:p w:rsidR="00784795" w:rsidRPr="00CF5BFA" w:rsidRDefault="00784795" w:rsidP="00784795">
      <w:pPr>
        <w:ind w:left="708"/>
        <w:rPr>
          <w:rFonts w:ascii="Arial" w:hAnsi="Arial" w:cs="Arial"/>
          <w:sz w:val="22"/>
          <w:szCs w:val="22"/>
          <w:lang w:val="en-US"/>
        </w:rPr>
      </w:pPr>
    </w:p>
    <w:p w:rsidR="00784795" w:rsidRPr="00CF5BFA" w:rsidRDefault="00784795" w:rsidP="0078479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pt-BR"/>
        </w:rPr>
      </w:pPr>
      <w:r w:rsidRPr="00CF5BFA">
        <w:rPr>
          <w:rFonts w:ascii="Arial" w:hAnsi="Arial" w:cs="Arial"/>
          <w:sz w:val="22"/>
          <w:szCs w:val="22"/>
          <w:lang w:val="pt-BR"/>
        </w:rPr>
        <w:t xml:space="preserve">Curtidor H, Ocampo M, Tovar D, López R, García J, Valbuena J, </w:t>
      </w:r>
      <w:r w:rsidRPr="00CF5BFA">
        <w:rPr>
          <w:rFonts w:ascii="Arial" w:hAnsi="Arial" w:cs="Arial"/>
          <w:b/>
          <w:sz w:val="22"/>
          <w:szCs w:val="22"/>
          <w:lang w:val="pt-BR"/>
        </w:rPr>
        <w:t>Vera R</w:t>
      </w:r>
      <w:r w:rsidRPr="00CF5BFA">
        <w:rPr>
          <w:rFonts w:ascii="Arial" w:hAnsi="Arial" w:cs="Arial"/>
          <w:sz w:val="22"/>
          <w:szCs w:val="22"/>
          <w:lang w:val="pt-BR"/>
        </w:rPr>
        <w:t xml:space="preserve">, Suárez J, Rodríguez LE, Puentes A, Guzmán F, Torres E, Patarroyo ME. </w:t>
      </w:r>
      <w:r w:rsidRPr="00CF5BFA">
        <w:rPr>
          <w:rFonts w:ascii="Arial" w:hAnsi="Arial" w:cs="Arial"/>
          <w:sz w:val="22"/>
          <w:szCs w:val="22"/>
          <w:lang w:val="en-US"/>
        </w:rPr>
        <w:t>Specific erythrocyte binding capacity and biological activity of Plasmodium falciparum-derived rhoptry-associated protein 1 peptides</w:t>
      </w:r>
      <w:r w:rsidRPr="00CF5BFA">
        <w:rPr>
          <w:rFonts w:ascii="Arial" w:hAnsi="Arial" w:cs="Arial"/>
          <w:i/>
          <w:sz w:val="22"/>
          <w:szCs w:val="22"/>
          <w:lang w:val="en-US"/>
        </w:rPr>
        <w:t xml:space="preserve">. </w:t>
      </w:r>
      <w:r w:rsidRPr="00CF5BFA">
        <w:rPr>
          <w:rFonts w:ascii="Arial" w:hAnsi="Arial" w:cs="Arial"/>
          <w:i/>
          <w:sz w:val="22"/>
          <w:szCs w:val="22"/>
          <w:lang w:val="pt-BR"/>
        </w:rPr>
        <w:t>Vaccine</w:t>
      </w:r>
      <w:r w:rsidRPr="00CF5BFA">
        <w:rPr>
          <w:rFonts w:ascii="Arial" w:hAnsi="Arial" w:cs="Arial"/>
          <w:sz w:val="22"/>
          <w:szCs w:val="22"/>
          <w:lang w:val="pt-BR"/>
        </w:rPr>
        <w:t xml:space="preserve">. 2004 Feb 25; 22(8):1054-62.  </w:t>
      </w:r>
    </w:p>
    <w:p w:rsidR="00784795" w:rsidRPr="00CF5BFA" w:rsidRDefault="00784795" w:rsidP="00784795">
      <w:pPr>
        <w:rPr>
          <w:rFonts w:ascii="Arial" w:hAnsi="Arial" w:cs="Arial"/>
          <w:b/>
          <w:sz w:val="22"/>
          <w:szCs w:val="22"/>
          <w:lang w:val="en-US"/>
        </w:rPr>
      </w:pPr>
    </w:p>
    <w:p w:rsidR="00784795" w:rsidRPr="00CF5BFA" w:rsidRDefault="00784795" w:rsidP="0078479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CF5BFA">
        <w:rPr>
          <w:rFonts w:ascii="Arial" w:hAnsi="Arial" w:cs="Arial"/>
          <w:sz w:val="22"/>
          <w:szCs w:val="22"/>
          <w:lang w:val="pt-BR"/>
        </w:rPr>
        <w:t xml:space="preserve">Vera-Bravo R, Ocampo M, Urquiza M, García JE, Rodríguez LE, Puentes A, López R, Curtidor H, Suárez JE, </w:t>
      </w:r>
      <w:r w:rsidRPr="00CF5BFA">
        <w:rPr>
          <w:rFonts w:ascii="Arial" w:hAnsi="Arial" w:cs="Arial"/>
          <w:b/>
          <w:sz w:val="22"/>
          <w:szCs w:val="22"/>
          <w:lang w:val="pt-BR"/>
        </w:rPr>
        <w:t>Torres E</w:t>
      </w:r>
      <w:r w:rsidRPr="00CF5BFA">
        <w:rPr>
          <w:rFonts w:ascii="Arial" w:hAnsi="Arial" w:cs="Arial"/>
          <w:sz w:val="22"/>
          <w:szCs w:val="22"/>
          <w:lang w:val="pt-BR"/>
        </w:rPr>
        <w:t xml:space="preserve">, Guzmán F, Diaz D, Cortes J, Bravo MM, Combita AL, Orozco O, Patarroyo ME. </w:t>
      </w:r>
      <w:r w:rsidRPr="00CF5BFA">
        <w:rPr>
          <w:rFonts w:ascii="Arial" w:hAnsi="Arial" w:cs="Arial"/>
          <w:sz w:val="22"/>
          <w:szCs w:val="22"/>
          <w:lang w:val="en-US"/>
        </w:rPr>
        <w:t>Human papillomavirus type 16 and 18 L1 protein peptide binding to VERO and HeLa cells inhibits their VLPs binding</w:t>
      </w:r>
      <w:r w:rsidRPr="00CF5BFA">
        <w:rPr>
          <w:rFonts w:ascii="Arial" w:hAnsi="Arial" w:cs="Arial"/>
          <w:i/>
          <w:sz w:val="22"/>
          <w:szCs w:val="22"/>
          <w:lang w:val="en-US"/>
        </w:rPr>
        <w:t xml:space="preserve">. </w:t>
      </w:r>
      <w:r w:rsidRPr="00CF5BFA">
        <w:rPr>
          <w:rFonts w:ascii="Arial" w:hAnsi="Arial" w:cs="Arial"/>
          <w:b/>
          <w:i/>
          <w:sz w:val="22"/>
          <w:szCs w:val="22"/>
          <w:lang w:val="en-US"/>
        </w:rPr>
        <w:t>Int J Cancer</w:t>
      </w:r>
      <w:r w:rsidRPr="00CF5BFA">
        <w:rPr>
          <w:rFonts w:ascii="Arial" w:hAnsi="Arial" w:cs="Arial"/>
          <w:sz w:val="22"/>
          <w:szCs w:val="22"/>
          <w:lang w:val="en-US"/>
        </w:rPr>
        <w:t xml:space="preserve">. 2003 Nov 10; 107(3):416-24.  </w:t>
      </w:r>
    </w:p>
    <w:p w:rsidR="00784795" w:rsidRPr="00CF5BFA" w:rsidRDefault="00784795" w:rsidP="00784795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CF5BFA">
        <w:rPr>
          <w:rFonts w:ascii="Arial" w:hAnsi="Arial" w:cs="Arial"/>
          <w:i/>
          <w:sz w:val="22"/>
          <w:szCs w:val="22"/>
        </w:rPr>
        <w:t xml:space="preserve">Nota: </w:t>
      </w:r>
      <w:r w:rsidRPr="00CF5BFA">
        <w:rPr>
          <w:rFonts w:ascii="Arial" w:hAnsi="Arial" w:cs="Arial"/>
          <w:b/>
          <w:i/>
          <w:sz w:val="22"/>
          <w:szCs w:val="22"/>
        </w:rPr>
        <w:t>Portada de la revista</w:t>
      </w:r>
      <w:r w:rsidRPr="00CF5BFA">
        <w:rPr>
          <w:rFonts w:ascii="Arial" w:hAnsi="Arial" w:cs="Arial"/>
          <w:i/>
          <w:sz w:val="22"/>
          <w:szCs w:val="22"/>
        </w:rPr>
        <w:t>.</w:t>
      </w:r>
    </w:p>
    <w:p w:rsidR="00784795" w:rsidRPr="00CF5BFA" w:rsidRDefault="00784795" w:rsidP="00784795">
      <w:pPr>
        <w:ind w:left="708"/>
        <w:jc w:val="both"/>
        <w:rPr>
          <w:rFonts w:ascii="Arial" w:hAnsi="Arial" w:cs="Arial"/>
          <w:i/>
          <w:sz w:val="22"/>
          <w:szCs w:val="22"/>
        </w:rPr>
      </w:pPr>
    </w:p>
    <w:p w:rsidR="00784795" w:rsidRPr="00CF5BFA" w:rsidRDefault="00784795" w:rsidP="0078479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pt-BR"/>
        </w:rPr>
      </w:pPr>
      <w:r w:rsidRPr="00CF5BFA">
        <w:rPr>
          <w:rFonts w:ascii="Arial" w:hAnsi="Arial" w:cs="Arial"/>
          <w:sz w:val="22"/>
          <w:szCs w:val="22"/>
          <w:lang w:val="pt-BR"/>
        </w:rPr>
        <w:t xml:space="preserve">Valbuena JJ, Vera R, García J, Puentes A, Curtidor H, Ocampo M, Urquiza M, Rivera Z, Guzmán F, </w:t>
      </w:r>
      <w:r w:rsidRPr="00CF5BFA">
        <w:rPr>
          <w:rFonts w:ascii="Arial" w:hAnsi="Arial" w:cs="Arial"/>
          <w:b/>
          <w:sz w:val="22"/>
          <w:szCs w:val="22"/>
          <w:lang w:val="pt-BR"/>
        </w:rPr>
        <w:t>Torres E</w:t>
      </w:r>
      <w:r w:rsidRPr="00CF5BFA">
        <w:rPr>
          <w:rFonts w:ascii="Arial" w:hAnsi="Arial" w:cs="Arial"/>
          <w:sz w:val="22"/>
          <w:szCs w:val="22"/>
          <w:lang w:val="pt-BR"/>
        </w:rPr>
        <w:t xml:space="preserve">, Patarroyo ME. Plasmodium falciparum normocyte binding protein (PfNBP-1) peptides bind specifically to human erythrocytes. </w:t>
      </w:r>
      <w:r w:rsidRPr="00CF5BFA">
        <w:rPr>
          <w:rFonts w:ascii="Arial" w:hAnsi="Arial" w:cs="Arial"/>
          <w:i/>
          <w:sz w:val="22"/>
          <w:szCs w:val="22"/>
          <w:lang w:val="pt-BR"/>
        </w:rPr>
        <w:t>Peptides.</w:t>
      </w:r>
      <w:r w:rsidRPr="00CF5BFA">
        <w:rPr>
          <w:rFonts w:ascii="Arial" w:hAnsi="Arial" w:cs="Arial"/>
          <w:sz w:val="22"/>
          <w:szCs w:val="22"/>
          <w:lang w:val="pt-BR"/>
        </w:rPr>
        <w:t xml:space="preserve"> 2003 Jul; 24(7):1007-14.</w:t>
      </w:r>
    </w:p>
    <w:p w:rsidR="00784795" w:rsidRPr="00CF5BFA" w:rsidRDefault="00784795" w:rsidP="00784795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784795" w:rsidRPr="00CF5BFA" w:rsidRDefault="00784795" w:rsidP="0078479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CF5BFA">
        <w:rPr>
          <w:rFonts w:ascii="Arial" w:hAnsi="Arial" w:cs="Arial"/>
          <w:sz w:val="22"/>
          <w:szCs w:val="22"/>
          <w:lang w:val="pt-BR"/>
        </w:rPr>
        <w:t xml:space="preserve">Ocampo M, Vera R, Eduardo Rodríguez L, Curtidor H, Urquiza M, Suárez J, García J, Puentes A, López R, Trujillo M, </w:t>
      </w:r>
      <w:r w:rsidRPr="00CF5BFA">
        <w:rPr>
          <w:rFonts w:ascii="Arial" w:hAnsi="Arial" w:cs="Arial"/>
          <w:b/>
          <w:sz w:val="22"/>
          <w:szCs w:val="22"/>
          <w:lang w:val="pt-BR"/>
        </w:rPr>
        <w:t>Torres E</w:t>
      </w:r>
      <w:r w:rsidRPr="00CF5BFA">
        <w:rPr>
          <w:rFonts w:ascii="Arial" w:hAnsi="Arial" w:cs="Arial"/>
          <w:sz w:val="22"/>
          <w:szCs w:val="22"/>
          <w:lang w:val="pt-BR"/>
        </w:rPr>
        <w:t xml:space="preserve">, Patarroyo ME. </w:t>
      </w:r>
      <w:r w:rsidRPr="00CF5BFA">
        <w:rPr>
          <w:rFonts w:ascii="Arial" w:hAnsi="Arial" w:cs="Arial"/>
          <w:sz w:val="22"/>
          <w:szCs w:val="22"/>
          <w:lang w:val="en-US"/>
        </w:rPr>
        <w:t xml:space="preserve">Plasmodium vivax Duffy binding protein peptides specifically bind to reticulocytes. </w:t>
      </w:r>
      <w:r w:rsidRPr="00CF5BFA">
        <w:rPr>
          <w:rFonts w:ascii="Arial" w:hAnsi="Arial" w:cs="Arial"/>
          <w:i/>
          <w:sz w:val="22"/>
          <w:szCs w:val="22"/>
          <w:lang w:val="en-US"/>
        </w:rPr>
        <w:t>Peptides</w:t>
      </w:r>
      <w:r w:rsidRPr="00CF5BFA">
        <w:rPr>
          <w:rFonts w:ascii="Arial" w:hAnsi="Arial" w:cs="Arial"/>
          <w:sz w:val="22"/>
          <w:szCs w:val="22"/>
          <w:lang w:val="en-US"/>
        </w:rPr>
        <w:t xml:space="preserve">. 2002 Jan; 23(1):13-22.  </w:t>
      </w:r>
    </w:p>
    <w:p w:rsidR="00784795" w:rsidRPr="00CF5BFA" w:rsidRDefault="00784795" w:rsidP="00784795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784795" w:rsidRPr="00CF5BFA" w:rsidRDefault="00784795" w:rsidP="0078479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CF5BFA">
        <w:rPr>
          <w:rFonts w:ascii="Arial" w:hAnsi="Arial" w:cs="Arial"/>
          <w:sz w:val="22"/>
          <w:szCs w:val="22"/>
          <w:lang w:val="pt-BR"/>
        </w:rPr>
        <w:t xml:space="preserve">Vera-Bravo R, Marin V, García J, Urquiza M, </w:t>
      </w:r>
      <w:r w:rsidRPr="00CF5BFA">
        <w:rPr>
          <w:rFonts w:ascii="Arial" w:hAnsi="Arial" w:cs="Arial"/>
          <w:b/>
          <w:sz w:val="22"/>
          <w:szCs w:val="22"/>
          <w:lang w:val="pt-BR"/>
        </w:rPr>
        <w:t>Torres E</w:t>
      </w:r>
      <w:r w:rsidRPr="00CF5BFA">
        <w:rPr>
          <w:rFonts w:ascii="Arial" w:hAnsi="Arial" w:cs="Arial"/>
          <w:sz w:val="22"/>
          <w:szCs w:val="22"/>
          <w:lang w:val="pt-BR"/>
        </w:rPr>
        <w:t xml:space="preserve">, Trujillo M, Rosas J, Patarroyo ME. </w:t>
      </w:r>
      <w:r w:rsidRPr="00CF5BFA">
        <w:rPr>
          <w:rFonts w:ascii="Arial" w:hAnsi="Arial" w:cs="Arial"/>
          <w:sz w:val="22"/>
          <w:szCs w:val="22"/>
          <w:lang w:val="en-US"/>
        </w:rPr>
        <w:t xml:space="preserve">Amino terminal peptides of the ring infected erythrocyte surface antigen of Plasmodium falciparum bind specifically to erythrocytes. </w:t>
      </w:r>
      <w:r w:rsidRPr="00CF5BFA">
        <w:rPr>
          <w:rFonts w:ascii="Arial" w:hAnsi="Arial" w:cs="Arial"/>
          <w:b/>
          <w:i/>
          <w:sz w:val="22"/>
          <w:szCs w:val="22"/>
        </w:rPr>
        <w:t>Vaccine</w:t>
      </w:r>
      <w:r w:rsidRPr="00CF5BFA">
        <w:rPr>
          <w:rFonts w:ascii="Arial" w:hAnsi="Arial" w:cs="Arial"/>
          <w:sz w:val="22"/>
          <w:szCs w:val="22"/>
        </w:rPr>
        <w:t>. 2000 Jan 31; 18(14):1289-93.</w:t>
      </w:r>
    </w:p>
    <w:p w:rsidR="00D54392" w:rsidRPr="00CF5BFA" w:rsidRDefault="00D54392" w:rsidP="00CF5BFA">
      <w:pPr>
        <w:pStyle w:val="Nombre"/>
      </w:pPr>
    </w:p>
    <w:p w:rsidR="00CF5BFA" w:rsidRPr="00CF5BFA" w:rsidRDefault="00CF5BFA">
      <w:pPr>
        <w:rPr>
          <w:rFonts w:ascii="Arial" w:hAnsi="Arial" w:cs="Arial"/>
          <w:spacing w:val="-20"/>
          <w:sz w:val="22"/>
          <w:szCs w:val="22"/>
          <w:lang w:val="es-ES" w:eastAsia="es-ES"/>
        </w:rPr>
      </w:pPr>
      <w:r w:rsidRPr="00CF5BFA">
        <w:rPr>
          <w:rFonts w:ascii="Arial" w:hAnsi="Arial" w:cs="Arial"/>
          <w:sz w:val="22"/>
          <w:szCs w:val="22"/>
        </w:rPr>
        <w:br w:type="page"/>
      </w:r>
    </w:p>
    <w:p w:rsidR="00CF5BFA" w:rsidRDefault="00CF5BFA" w:rsidP="00CF5BFA">
      <w:pPr>
        <w:pStyle w:val="Nombre"/>
      </w:pPr>
      <w:r>
        <w:lastRenderedPageBreak/>
        <w:t xml:space="preserve">IQ  </w:t>
      </w:r>
      <w:r w:rsidR="00D54392" w:rsidRPr="00CF5BFA">
        <w:t>EDGAR FERNANDO MORENO TORRES</w:t>
      </w:r>
      <w:r w:rsidRPr="00CF5BFA">
        <w:t xml:space="preserve"> </w:t>
      </w:r>
    </w:p>
    <w:p w:rsidR="00784795" w:rsidRDefault="00CF5BFA" w:rsidP="00CF5BFA">
      <w:pPr>
        <w:pStyle w:val="Nombre"/>
      </w:pPr>
      <w:r w:rsidRPr="00CF5BFA">
        <w:t>Correo electrónico: edgar.moreno@profesores.uamerica.edu.co</w:t>
      </w:r>
    </w:p>
    <w:tbl>
      <w:tblPr>
        <w:tblW w:w="88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6699"/>
      </w:tblGrid>
      <w:tr w:rsidR="00784795" w:rsidRPr="00CF5BFA" w:rsidTr="00D531E5">
        <w:tc>
          <w:tcPr>
            <w:tcW w:w="2160" w:type="dxa"/>
          </w:tcPr>
          <w:p w:rsidR="00784795" w:rsidRPr="00CF5BFA" w:rsidRDefault="00784795" w:rsidP="00CF5BFA">
            <w:pPr>
              <w:pStyle w:val="Ttulodeseccin"/>
              <w:rPr>
                <w:sz w:val="22"/>
                <w:szCs w:val="22"/>
              </w:rPr>
            </w:pPr>
            <w:r w:rsidRPr="00CF5BFA">
              <w:rPr>
                <w:sz w:val="22"/>
                <w:szCs w:val="22"/>
              </w:rPr>
              <w:t>Perfil profesional</w:t>
            </w:r>
          </w:p>
        </w:tc>
        <w:tc>
          <w:tcPr>
            <w:tcW w:w="6699" w:type="dxa"/>
          </w:tcPr>
          <w:p w:rsidR="00CF5BFA" w:rsidRDefault="00CF5BFA" w:rsidP="00CF5BFA">
            <w:pPr>
              <w:pStyle w:val="Textoindependiente"/>
              <w:jc w:val="both"/>
              <w:rPr>
                <w:rFonts w:ascii="Arial" w:hAnsi="Arial" w:cs="Arial"/>
                <w:b w:val="0"/>
                <w:sz w:val="22"/>
                <w:szCs w:val="22"/>
                <w:lang w:val="es-ES_tradnl"/>
              </w:rPr>
            </w:pPr>
          </w:p>
          <w:p w:rsidR="00CF5BFA" w:rsidRDefault="00CF5BFA" w:rsidP="00CF5BFA">
            <w:pPr>
              <w:pStyle w:val="Textoindependiente"/>
              <w:jc w:val="both"/>
              <w:rPr>
                <w:rFonts w:ascii="Arial" w:hAnsi="Arial" w:cs="Arial"/>
                <w:b w:val="0"/>
                <w:sz w:val="22"/>
                <w:szCs w:val="22"/>
                <w:lang w:val="es-ES_tradnl"/>
              </w:rPr>
            </w:pPr>
          </w:p>
          <w:p w:rsidR="00784795" w:rsidRPr="00CF5BFA" w:rsidRDefault="00784795" w:rsidP="00CF5BFA">
            <w:pPr>
              <w:pStyle w:val="Textoindependiente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CF5BFA">
              <w:rPr>
                <w:rFonts w:ascii="Arial" w:hAnsi="Arial" w:cs="Arial"/>
                <w:b w:val="0"/>
                <w:sz w:val="22"/>
                <w:szCs w:val="22"/>
                <w:lang w:val="es-ES_tradnl"/>
              </w:rPr>
              <w:t>Ingeniero Químico con alta capacidad de liderazgo,  experiencia en       Control de Calidad, Producción y en el área de Investigación y Desarrollo. Con profundización en Catálisis heterogénea, petroquímica, simulación de procesos y énfasis en Termodinámica. Manejo de OFFICE, WINDOWS,    OS X, Internet, Simulador de procesos HYSIM, HYSIS, ASPEN y           paquetes de programación (Visual Basic, C++, Matlab).</w:t>
            </w:r>
          </w:p>
        </w:tc>
      </w:tr>
      <w:tr w:rsidR="00784795" w:rsidRPr="00CF5BFA" w:rsidTr="00D531E5">
        <w:tc>
          <w:tcPr>
            <w:tcW w:w="2160" w:type="dxa"/>
          </w:tcPr>
          <w:p w:rsidR="00784795" w:rsidRPr="00CF5BFA" w:rsidRDefault="00784795" w:rsidP="00CF5BFA">
            <w:pPr>
              <w:pStyle w:val="Ttulodeseccin"/>
              <w:rPr>
                <w:sz w:val="22"/>
                <w:szCs w:val="22"/>
              </w:rPr>
            </w:pPr>
            <w:r w:rsidRPr="00CF5BFA">
              <w:rPr>
                <w:sz w:val="22"/>
                <w:szCs w:val="22"/>
              </w:rPr>
              <w:t>Educación</w:t>
            </w:r>
          </w:p>
        </w:tc>
        <w:tc>
          <w:tcPr>
            <w:tcW w:w="6699" w:type="dxa"/>
          </w:tcPr>
          <w:p w:rsidR="00784795" w:rsidRPr="00CF5BFA" w:rsidRDefault="00784795" w:rsidP="00D531E5">
            <w:pPr>
              <w:pStyle w:val="Organizacin"/>
              <w:rPr>
                <w:rFonts w:ascii="Arial" w:hAnsi="Arial" w:cs="Arial"/>
                <w:sz w:val="22"/>
                <w:szCs w:val="22"/>
              </w:rPr>
            </w:pPr>
            <w:r w:rsidRPr="00CF5BFA">
              <w:rPr>
                <w:rFonts w:ascii="Arial" w:hAnsi="Arial" w:cs="Arial"/>
                <w:sz w:val="22"/>
                <w:szCs w:val="22"/>
              </w:rPr>
              <w:t>2003 – 2007  Universidad Nacional de Colombia. Bogotá</w:t>
            </w:r>
          </w:p>
          <w:p w:rsidR="00784795" w:rsidRPr="00CF5BFA" w:rsidRDefault="00784795" w:rsidP="00D531E5">
            <w:pPr>
              <w:pStyle w:val="Puesto1"/>
              <w:rPr>
                <w:rFonts w:cs="Arial"/>
                <w:b w:val="0"/>
                <w:sz w:val="22"/>
                <w:szCs w:val="22"/>
                <w:lang w:val="es-ES_tradnl"/>
              </w:rPr>
            </w:pPr>
            <w:r w:rsidRPr="00CF5BFA">
              <w:rPr>
                <w:rFonts w:cs="Arial"/>
                <w:b w:val="0"/>
                <w:sz w:val="22"/>
                <w:szCs w:val="22"/>
                <w:lang w:val="es-ES_tradnl"/>
              </w:rPr>
              <w:t>Maestría en Ingeniería Química</w:t>
            </w:r>
          </w:p>
          <w:p w:rsidR="00784795" w:rsidRPr="00CF5BFA" w:rsidRDefault="00784795" w:rsidP="00D531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5BFA">
              <w:rPr>
                <w:rFonts w:ascii="Arial" w:hAnsi="Arial" w:cs="Arial"/>
                <w:b/>
                <w:sz w:val="22"/>
                <w:szCs w:val="22"/>
              </w:rPr>
              <w:t>Tesis de Grado:</w:t>
            </w:r>
            <w:r w:rsidRPr="00CF5BFA">
              <w:rPr>
                <w:rFonts w:ascii="Arial" w:hAnsi="Arial" w:cs="Arial"/>
                <w:sz w:val="22"/>
                <w:szCs w:val="22"/>
              </w:rPr>
              <w:t xml:space="preserve"> ”EVALUACION DE MODELOS TERMODINAMICOS DEL EQUILIBRIO LIQUIDO VAPOR Y DEL EQUILIBRIO LIQUIDO LIQUIDO DE MEZCLAS GASOLINA-ETANOL-AGUA ”</w:t>
            </w:r>
          </w:p>
          <w:p w:rsidR="00784795" w:rsidRPr="00CF5BFA" w:rsidRDefault="00784795" w:rsidP="00D531E5">
            <w:pPr>
              <w:pStyle w:val="Organizacin"/>
              <w:rPr>
                <w:rFonts w:ascii="Arial" w:hAnsi="Arial" w:cs="Arial"/>
                <w:sz w:val="22"/>
                <w:szCs w:val="22"/>
              </w:rPr>
            </w:pPr>
            <w:r w:rsidRPr="00CF5BFA">
              <w:rPr>
                <w:rFonts w:ascii="Arial" w:hAnsi="Arial" w:cs="Arial"/>
                <w:sz w:val="22"/>
                <w:szCs w:val="22"/>
              </w:rPr>
              <w:t>1994 – 2001   Universidad Nacional de Colombia. Bogotá</w:t>
            </w:r>
          </w:p>
          <w:p w:rsidR="00784795" w:rsidRPr="00CF5BFA" w:rsidRDefault="00784795" w:rsidP="00D531E5">
            <w:pPr>
              <w:pStyle w:val="Puesto1"/>
              <w:rPr>
                <w:rFonts w:cs="Arial"/>
                <w:b w:val="0"/>
                <w:sz w:val="22"/>
                <w:szCs w:val="22"/>
                <w:lang w:val="es-ES_tradnl"/>
              </w:rPr>
            </w:pPr>
            <w:r w:rsidRPr="00CF5BFA">
              <w:rPr>
                <w:rFonts w:cs="Arial"/>
                <w:b w:val="0"/>
                <w:sz w:val="22"/>
                <w:szCs w:val="22"/>
                <w:lang w:val="es-ES_tradnl"/>
              </w:rPr>
              <w:t>Ingeniero Químico</w:t>
            </w:r>
          </w:p>
          <w:p w:rsidR="00784795" w:rsidRPr="00CF5BFA" w:rsidRDefault="00784795" w:rsidP="00D531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5BFA">
              <w:rPr>
                <w:rFonts w:ascii="Arial" w:hAnsi="Arial" w:cs="Arial"/>
                <w:b/>
                <w:sz w:val="22"/>
                <w:szCs w:val="22"/>
              </w:rPr>
              <w:t>Tesis de Grado:</w:t>
            </w:r>
            <w:r w:rsidRPr="00CF5BFA">
              <w:rPr>
                <w:rFonts w:ascii="Arial" w:hAnsi="Arial" w:cs="Arial"/>
                <w:sz w:val="22"/>
                <w:szCs w:val="22"/>
              </w:rPr>
              <w:t xml:space="preserve"> ”EVALUACION DE MODELOS TERMODINAMICOS DEL EQUILIBRIO LIQUIDO VAPOR DE ELECTROLITOS DEBILES  (NH</w:t>
            </w:r>
            <w:r w:rsidRPr="00CF5BFA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CF5BFA">
              <w:rPr>
                <w:rFonts w:ascii="Arial" w:hAnsi="Arial" w:cs="Arial"/>
                <w:sz w:val="22"/>
                <w:szCs w:val="22"/>
              </w:rPr>
              <w:t xml:space="preserve"> – H</w:t>
            </w:r>
            <w:r w:rsidRPr="00CF5BFA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F5BFA">
              <w:rPr>
                <w:rFonts w:ascii="Arial" w:hAnsi="Arial" w:cs="Arial"/>
                <w:sz w:val="22"/>
                <w:szCs w:val="22"/>
              </w:rPr>
              <w:t>S – H</w:t>
            </w:r>
            <w:r w:rsidRPr="00CF5BFA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F5BFA">
              <w:rPr>
                <w:rFonts w:ascii="Arial" w:hAnsi="Arial" w:cs="Arial"/>
                <w:sz w:val="22"/>
                <w:szCs w:val="22"/>
              </w:rPr>
              <w:t>O ) (NH</w:t>
            </w:r>
            <w:r w:rsidRPr="00CF5BFA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CF5BFA">
              <w:rPr>
                <w:rFonts w:ascii="Arial" w:hAnsi="Arial" w:cs="Arial"/>
                <w:sz w:val="22"/>
                <w:szCs w:val="22"/>
              </w:rPr>
              <w:t xml:space="preserve"> – CO</w:t>
            </w:r>
            <w:r w:rsidRPr="00CF5BFA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F5BFA">
              <w:rPr>
                <w:rFonts w:ascii="Arial" w:hAnsi="Arial" w:cs="Arial"/>
                <w:sz w:val="22"/>
                <w:szCs w:val="22"/>
              </w:rPr>
              <w:t xml:space="preserve"> – H</w:t>
            </w:r>
            <w:r w:rsidRPr="00CF5BFA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F5BFA">
              <w:rPr>
                <w:rFonts w:ascii="Arial" w:hAnsi="Arial" w:cs="Arial"/>
                <w:sz w:val="22"/>
                <w:szCs w:val="22"/>
              </w:rPr>
              <w:t>O)”</w:t>
            </w:r>
          </w:p>
          <w:p w:rsidR="00784795" w:rsidRPr="00CF5BFA" w:rsidRDefault="00784795" w:rsidP="00D531E5">
            <w:pPr>
              <w:pStyle w:val="Puesto1"/>
              <w:rPr>
                <w:rFonts w:cs="Arial"/>
                <w:sz w:val="22"/>
                <w:szCs w:val="22"/>
                <w:lang w:val="es-ES"/>
              </w:rPr>
            </w:pPr>
          </w:p>
        </w:tc>
      </w:tr>
      <w:tr w:rsidR="00784795" w:rsidRPr="00CF5BFA" w:rsidTr="00D531E5">
        <w:tc>
          <w:tcPr>
            <w:tcW w:w="2160" w:type="dxa"/>
          </w:tcPr>
          <w:p w:rsidR="00784795" w:rsidRPr="00CF5BFA" w:rsidRDefault="00784795" w:rsidP="00CF5BFA">
            <w:pPr>
              <w:pStyle w:val="Ttulodeseccin"/>
              <w:rPr>
                <w:sz w:val="22"/>
                <w:szCs w:val="22"/>
              </w:rPr>
            </w:pPr>
            <w:r w:rsidRPr="00CF5BFA">
              <w:rPr>
                <w:sz w:val="22"/>
                <w:szCs w:val="22"/>
              </w:rPr>
              <w:t>Experiencia profesional</w:t>
            </w:r>
          </w:p>
        </w:tc>
        <w:tc>
          <w:tcPr>
            <w:tcW w:w="6699" w:type="dxa"/>
          </w:tcPr>
          <w:p w:rsidR="00784795" w:rsidRPr="00CF5BFA" w:rsidRDefault="00784795" w:rsidP="00D531E5">
            <w:pPr>
              <w:pStyle w:val="Organizacin"/>
              <w:rPr>
                <w:rFonts w:ascii="Arial" w:hAnsi="Arial" w:cs="Arial"/>
                <w:sz w:val="22"/>
                <w:szCs w:val="22"/>
              </w:rPr>
            </w:pPr>
            <w:r w:rsidRPr="00CF5BFA">
              <w:rPr>
                <w:rFonts w:ascii="Arial" w:hAnsi="Arial" w:cs="Arial"/>
                <w:sz w:val="22"/>
                <w:szCs w:val="22"/>
              </w:rPr>
              <w:t xml:space="preserve">2007 – 2008  Fundación Universidad América </w:t>
            </w:r>
          </w:p>
          <w:p w:rsidR="00784795" w:rsidRPr="00CF5BFA" w:rsidRDefault="00784795" w:rsidP="00D531E5">
            <w:pPr>
              <w:pStyle w:val="Logro"/>
              <w:rPr>
                <w:rFonts w:ascii="Arial" w:hAnsi="Arial" w:cs="Arial"/>
                <w:szCs w:val="22"/>
              </w:rPr>
            </w:pPr>
            <w:r w:rsidRPr="00CF5BFA">
              <w:rPr>
                <w:rFonts w:ascii="Arial" w:hAnsi="Arial" w:cs="Arial"/>
                <w:szCs w:val="22"/>
                <w:lang w:val="es-ES"/>
              </w:rPr>
              <w:t>Docente</w:t>
            </w:r>
            <w:r w:rsidRPr="00CF5BFA">
              <w:rPr>
                <w:rFonts w:ascii="Arial" w:hAnsi="Arial" w:cs="Arial"/>
                <w:szCs w:val="22"/>
              </w:rPr>
              <w:t xml:space="preserve"> de Ingeniería Química, Balance de masa y energía</w:t>
            </w:r>
          </w:p>
          <w:p w:rsidR="00784795" w:rsidRPr="00CF5BFA" w:rsidRDefault="00784795" w:rsidP="00D531E5">
            <w:pPr>
              <w:pStyle w:val="Logro"/>
              <w:rPr>
                <w:rFonts w:ascii="Arial" w:hAnsi="Arial" w:cs="Arial"/>
                <w:szCs w:val="22"/>
              </w:rPr>
            </w:pPr>
            <w:r w:rsidRPr="00CF5BFA">
              <w:rPr>
                <w:rFonts w:ascii="Arial" w:hAnsi="Arial" w:cs="Arial"/>
                <w:szCs w:val="22"/>
              </w:rPr>
              <w:t xml:space="preserve">Miembro del Comité de Acreditación de la carrera de                    Ingeniería Química </w:t>
            </w:r>
          </w:p>
          <w:p w:rsidR="00784795" w:rsidRPr="00CF5BFA" w:rsidRDefault="00784795" w:rsidP="00D531E5">
            <w:pPr>
              <w:pStyle w:val="Organizacin"/>
              <w:rPr>
                <w:rFonts w:ascii="Arial" w:hAnsi="Arial" w:cs="Arial"/>
                <w:sz w:val="22"/>
                <w:szCs w:val="22"/>
              </w:rPr>
            </w:pPr>
            <w:r w:rsidRPr="00CF5BFA">
              <w:rPr>
                <w:rFonts w:ascii="Arial" w:hAnsi="Arial" w:cs="Arial"/>
                <w:sz w:val="22"/>
                <w:szCs w:val="22"/>
              </w:rPr>
              <w:t xml:space="preserve">2003 – 2007  Universidad Nacional de Colombia </w:t>
            </w:r>
          </w:p>
          <w:p w:rsidR="00784795" w:rsidRPr="00CF5BFA" w:rsidRDefault="00784795" w:rsidP="00D531E5">
            <w:pPr>
              <w:pStyle w:val="Logro"/>
              <w:rPr>
                <w:rFonts w:ascii="Arial" w:hAnsi="Arial" w:cs="Arial"/>
                <w:szCs w:val="22"/>
              </w:rPr>
            </w:pPr>
            <w:r w:rsidRPr="00CF5BFA">
              <w:rPr>
                <w:rFonts w:ascii="Arial" w:hAnsi="Arial" w:cs="Arial"/>
                <w:szCs w:val="22"/>
                <w:lang w:val="es-ES"/>
              </w:rPr>
              <w:t>Docente</w:t>
            </w:r>
            <w:r w:rsidRPr="00CF5BFA">
              <w:rPr>
                <w:rFonts w:ascii="Arial" w:hAnsi="Arial" w:cs="Arial"/>
                <w:szCs w:val="22"/>
              </w:rPr>
              <w:t xml:space="preserve"> de Ingeniería Química, Laboratorio de Operaciones                 Unitarias I, Laboratorio de Operaciones Unitarias II, Laboratorio de Termodinámica, Termodinámica I, Termodinámica II y         Termodinámica Química I.</w:t>
            </w:r>
          </w:p>
          <w:p w:rsidR="00784795" w:rsidRPr="00CF5BFA" w:rsidRDefault="00784795" w:rsidP="00D531E5">
            <w:pPr>
              <w:pStyle w:val="Organizacin"/>
              <w:rPr>
                <w:rFonts w:ascii="Arial" w:hAnsi="Arial" w:cs="Arial"/>
                <w:sz w:val="22"/>
                <w:szCs w:val="22"/>
              </w:rPr>
            </w:pPr>
            <w:r w:rsidRPr="00CF5BFA">
              <w:rPr>
                <w:rFonts w:ascii="Arial" w:hAnsi="Arial" w:cs="Arial"/>
                <w:sz w:val="22"/>
                <w:szCs w:val="22"/>
              </w:rPr>
              <w:t xml:space="preserve">2003 – 2004  Universidad Nacional de Colombia </w:t>
            </w:r>
          </w:p>
          <w:p w:rsidR="00784795" w:rsidRPr="00CF5BFA" w:rsidRDefault="00784795" w:rsidP="00D531E5">
            <w:pPr>
              <w:pStyle w:val="Logro"/>
              <w:rPr>
                <w:rFonts w:ascii="Arial" w:hAnsi="Arial" w:cs="Arial"/>
                <w:szCs w:val="22"/>
              </w:rPr>
            </w:pPr>
            <w:r w:rsidRPr="00CF5BFA">
              <w:rPr>
                <w:rFonts w:ascii="Arial" w:hAnsi="Arial" w:cs="Arial"/>
                <w:szCs w:val="22"/>
              </w:rPr>
              <w:t>Docente de Ingeniería Mecánica, Transferencia de Calor,  Termodinámica.</w:t>
            </w:r>
          </w:p>
          <w:p w:rsidR="00784795" w:rsidRPr="00CF5BFA" w:rsidRDefault="00784795" w:rsidP="00D531E5">
            <w:pPr>
              <w:pStyle w:val="Organizacin"/>
              <w:rPr>
                <w:rFonts w:ascii="Arial" w:hAnsi="Arial" w:cs="Arial"/>
                <w:sz w:val="22"/>
                <w:szCs w:val="22"/>
              </w:rPr>
            </w:pPr>
            <w:r w:rsidRPr="00CF5BFA">
              <w:rPr>
                <w:rFonts w:ascii="Arial" w:hAnsi="Arial" w:cs="Arial"/>
                <w:sz w:val="22"/>
                <w:szCs w:val="22"/>
              </w:rPr>
              <w:t>2001 – 2002  Productos Químicos Panamericanos S.A.</w:t>
            </w:r>
            <w:r w:rsidRPr="00CF5BFA">
              <w:rPr>
                <w:rFonts w:ascii="Arial" w:hAnsi="Arial" w:cs="Arial"/>
                <w:sz w:val="22"/>
                <w:szCs w:val="22"/>
              </w:rPr>
              <w:tab/>
            </w:r>
          </w:p>
          <w:p w:rsidR="00784795" w:rsidRPr="00CF5BFA" w:rsidRDefault="00784795" w:rsidP="00D531E5">
            <w:pPr>
              <w:pStyle w:val="Puesto1"/>
              <w:rPr>
                <w:rFonts w:cs="Arial"/>
                <w:b w:val="0"/>
                <w:sz w:val="22"/>
                <w:szCs w:val="22"/>
                <w:lang w:val="es-ES_tradnl"/>
              </w:rPr>
            </w:pPr>
            <w:r w:rsidRPr="00CF5BFA">
              <w:rPr>
                <w:rFonts w:cs="Arial"/>
                <w:b w:val="0"/>
                <w:sz w:val="22"/>
                <w:szCs w:val="22"/>
                <w:lang w:val="es-ES_tradnl"/>
              </w:rPr>
              <w:lastRenderedPageBreak/>
              <w:t>Ingeniero de Proceso -  Ingeniero de Diseño</w:t>
            </w:r>
          </w:p>
          <w:p w:rsidR="00784795" w:rsidRPr="00CF5BFA" w:rsidRDefault="00784795" w:rsidP="00D531E5">
            <w:pPr>
              <w:pStyle w:val="Logro"/>
              <w:rPr>
                <w:rFonts w:ascii="Arial" w:hAnsi="Arial" w:cs="Arial"/>
                <w:szCs w:val="22"/>
              </w:rPr>
            </w:pPr>
            <w:r w:rsidRPr="00CF5BFA">
              <w:rPr>
                <w:rFonts w:ascii="Arial" w:hAnsi="Arial" w:cs="Arial"/>
                <w:szCs w:val="22"/>
              </w:rPr>
              <w:t>Responsable del diseño y desarrollo de la planta de Cloruro Férrico en                   la planta del Muña.</w:t>
            </w:r>
          </w:p>
          <w:p w:rsidR="00784795" w:rsidRPr="00CF5BFA" w:rsidRDefault="00784795" w:rsidP="00D531E5">
            <w:pPr>
              <w:pStyle w:val="Logro"/>
              <w:rPr>
                <w:rFonts w:ascii="Arial" w:hAnsi="Arial" w:cs="Arial"/>
                <w:szCs w:val="22"/>
              </w:rPr>
            </w:pPr>
            <w:r w:rsidRPr="00CF5BFA">
              <w:rPr>
                <w:rFonts w:ascii="Arial" w:hAnsi="Arial" w:cs="Arial"/>
                <w:szCs w:val="22"/>
              </w:rPr>
              <w:t>Responsable del diseño y desarrollo de la planta de Acido Clorhídrico.</w:t>
            </w:r>
          </w:p>
          <w:p w:rsidR="00784795" w:rsidRPr="00CF5BFA" w:rsidRDefault="00784795" w:rsidP="00D531E5">
            <w:pPr>
              <w:pStyle w:val="Logro"/>
              <w:rPr>
                <w:rFonts w:ascii="Arial" w:hAnsi="Arial" w:cs="Arial"/>
                <w:szCs w:val="22"/>
              </w:rPr>
            </w:pPr>
            <w:r w:rsidRPr="00CF5BFA">
              <w:rPr>
                <w:rFonts w:ascii="Arial" w:hAnsi="Arial" w:cs="Arial"/>
                <w:szCs w:val="22"/>
              </w:rPr>
              <w:t>Evaluación técnico-económica de las plantas de Acido Sulfúrico.</w:t>
            </w:r>
          </w:p>
          <w:p w:rsidR="00784795" w:rsidRPr="00CF5BFA" w:rsidRDefault="00784795" w:rsidP="00D531E5">
            <w:pPr>
              <w:pStyle w:val="Logro"/>
              <w:rPr>
                <w:rFonts w:ascii="Arial" w:hAnsi="Arial" w:cs="Arial"/>
                <w:szCs w:val="22"/>
              </w:rPr>
            </w:pPr>
            <w:r w:rsidRPr="00CF5BFA">
              <w:rPr>
                <w:rFonts w:ascii="Arial" w:hAnsi="Arial" w:cs="Arial"/>
                <w:szCs w:val="22"/>
              </w:rPr>
              <w:t>Evaluación técnico-económica de materias primas alternativas, para       la producción de sulfato ferroso heptahidratado.</w:t>
            </w:r>
          </w:p>
          <w:p w:rsidR="00784795" w:rsidRPr="00CF5BFA" w:rsidRDefault="00784795" w:rsidP="00D531E5">
            <w:pPr>
              <w:pStyle w:val="Organizacin"/>
              <w:rPr>
                <w:rFonts w:ascii="Arial" w:hAnsi="Arial" w:cs="Arial"/>
                <w:sz w:val="22"/>
                <w:szCs w:val="22"/>
              </w:rPr>
            </w:pPr>
            <w:r w:rsidRPr="00CF5BFA">
              <w:rPr>
                <w:rFonts w:ascii="Arial" w:hAnsi="Arial" w:cs="Arial"/>
                <w:sz w:val="22"/>
                <w:szCs w:val="22"/>
              </w:rPr>
              <w:t>2002  Laboratorios Iónicos de Colombia LTDA.</w:t>
            </w:r>
            <w:r w:rsidRPr="00CF5BFA">
              <w:rPr>
                <w:rFonts w:ascii="Arial" w:hAnsi="Arial" w:cs="Arial"/>
                <w:sz w:val="22"/>
                <w:szCs w:val="22"/>
              </w:rPr>
              <w:tab/>
            </w:r>
          </w:p>
          <w:p w:rsidR="00784795" w:rsidRPr="00CF5BFA" w:rsidRDefault="00784795" w:rsidP="00D531E5">
            <w:pPr>
              <w:pStyle w:val="Puesto1"/>
              <w:rPr>
                <w:rFonts w:cs="Arial"/>
                <w:b w:val="0"/>
                <w:sz w:val="22"/>
                <w:szCs w:val="22"/>
                <w:lang w:val="es-ES_tradnl"/>
              </w:rPr>
            </w:pPr>
            <w:r w:rsidRPr="00CF5BFA">
              <w:rPr>
                <w:rFonts w:cs="Arial"/>
                <w:b w:val="0"/>
                <w:sz w:val="22"/>
                <w:szCs w:val="22"/>
                <w:lang w:val="es-ES_tradnl"/>
              </w:rPr>
              <w:t xml:space="preserve">Ingeniero Químico </w:t>
            </w:r>
          </w:p>
          <w:p w:rsidR="00784795" w:rsidRPr="00CF5BFA" w:rsidRDefault="00784795" w:rsidP="00D531E5">
            <w:pPr>
              <w:pStyle w:val="Logro"/>
              <w:rPr>
                <w:rFonts w:ascii="Arial" w:hAnsi="Arial" w:cs="Arial"/>
                <w:szCs w:val="22"/>
              </w:rPr>
            </w:pPr>
            <w:r w:rsidRPr="00CF5BFA">
              <w:rPr>
                <w:rFonts w:ascii="Arial" w:hAnsi="Arial" w:cs="Arial"/>
                <w:szCs w:val="22"/>
              </w:rPr>
              <w:t xml:space="preserve">Responsable del desarrollo del departamento de Control de Calidad, elaboración de formatos, manuales de proceso y manuales de control      de calidad para las materias primas y los productos terminados en productos de Aseo. Adquisición de registro INVIMA . </w:t>
            </w:r>
          </w:p>
          <w:p w:rsidR="00784795" w:rsidRPr="00CF5BFA" w:rsidRDefault="00784795" w:rsidP="00D531E5">
            <w:pPr>
              <w:pStyle w:val="Logro"/>
              <w:numPr>
                <w:ilvl w:val="0"/>
                <w:numId w:val="0"/>
              </w:numPr>
              <w:ind w:left="360"/>
              <w:rPr>
                <w:rFonts w:ascii="Arial" w:hAnsi="Arial" w:cs="Arial"/>
                <w:szCs w:val="22"/>
              </w:rPr>
            </w:pPr>
          </w:p>
          <w:p w:rsidR="00784795" w:rsidRPr="00CF5BFA" w:rsidRDefault="00784795" w:rsidP="00D531E5">
            <w:pPr>
              <w:pStyle w:val="Logro"/>
              <w:numPr>
                <w:ilvl w:val="0"/>
                <w:numId w:val="0"/>
              </w:numPr>
              <w:ind w:left="360"/>
              <w:rPr>
                <w:rFonts w:ascii="Arial" w:hAnsi="Arial" w:cs="Arial"/>
                <w:szCs w:val="22"/>
              </w:rPr>
            </w:pPr>
          </w:p>
        </w:tc>
      </w:tr>
      <w:tr w:rsidR="00784795" w:rsidRPr="00CF5BFA" w:rsidTr="00D531E5">
        <w:tc>
          <w:tcPr>
            <w:tcW w:w="2160" w:type="dxa"/>
          </w:tcPr>
          <w:p w:rsidR="00784795" w:rsidRPr="00CF5BFA" w:rsidRDefault="00784795" w:rsidP="00CF5BFA">
            <w:pPr>
              <w:pStyle w:val="Ttulodeseccin"/>
              <w:rPr>
                <w:sz w:val="22"/>
                <w:szCs w:val="22"/>
              </w:rPr>
            </w:pPr>
            <w:r w:rsidRPr="00CF5BFA">
              <w:rPr>
                <w:sz w:val="22"/>
                <w:szCs w:val="22"/>
              </w:rPr>
              <w:lastRenderedPageBreak/>
              <w:t>Estudios Complementarios</w:t>
            </w:r>
          </w:p>
        </w:tc>
        <w:tc>
          <w:tcPr>
            <w:tcW w:w="6699" w:type="dxa"/>
          </w:tcPr>
          <w:p w:rsidR="00784795" w:rsidRPr="00CF5BFA" w:rsidRDefault="00784795" w:rsidP="00D531E5">
            <w:pPr>
              <w:pStyle w:val="Logro"/>
              <w:rPr>
                <w:rFonts w:ascii="Arial" w:hAnsi="Arial" w:cs="Arial"/>
                <w:szCs w:val="22"/>
                <w:lang w:eastAsia="es-ES_tradnl"/>
              </w:rPr>
            </w:pPr>
            <w:r w:rsidRPr="00CF5BFA">
              <w:rPr>
                <w:rFonts w:ascii="Arial" w:hAnsi="Arial" w:cs="Arial"/>
                <w:szCs w:val="22"/>
              </w:rPr>
              <w:t xml:space="preserve">Curso Internacional en Biomasa y Biocombustibles </w:t>
            </w:r>
            <w:r w:rsidRPr="00CF5BFA">
              <w:rPr>
                <w:rFonts w:ascii="Arial" w:hAnsi="Arial" w:cs="Arial"/>
                <w:szCs w:val="22"/>
                <w:lang w:eastAsia="es-ES_tradnl"/>
              </w:rPr>
              <w:t xml:space="preserve">                    Universidad Nacional de Colombia, Bogotá, Agosto 13 al 17 de 2007. </w:t>
            </w:r>
          </w:p>
        </w:tc>
      </w:tr>
      <w:tr w:rsidR="00784795" w:rsidRPr="00CF5BFA" w:rsidTr="00D531E5">
        <w:tc>
          <w:tcPr>
            <w:tcW w:w="2160" w:type="dxa"/>
          </w:tcPr>
          <w:p w:rsidR="00784795" w:rsidRPr="00CF5BFA" w:rsidRDefault="00784795" w:rsidP="00CF5BFA">
            <w:pPr>
              <w:pStyle w:val="Ttulodeseccin"/>
              <w:rPr>
                <w:sz w:val="22"/>
                <w:szCs w:val="22"/>
              </w:rPr>
            </w:pPr>
            <w:r w:rsidRPr="00CF5BFA">
              <w:rPr>
                <w:sz w:val="22"/>
                <w:szCs w:val="22"/>
              </w:rPr>
              <w:t>Idiomas</w:t>
            </w:r>
          </w:p>
        </w:tc>
        <w:tc>
          <w:tcPr>
            <w:tcW w:w="6699" w:type="dxa"/>
          </w:tcPr>
          <w:p w:rsidR="00784795" w:rsidRPr="00CF5BFA" w:rsidRDefault="00784795" w:rsidP="00D531E5">
            <w:pPr>
              <w:pStyle w:val="Logro"/>
              <w:rPr>
                <w:rFonts w:ascii="Arial" w:hAnsi="Arial" w:cs="Arial"/>
                <w:szCs w:val="22"/>
              </w:rPr>
            </w:pPr>
            <w:r w:rsidRPr="00CF5BFA">
              <w:rPr>
                <w:rFonts w:ascii="Arial" w:hAnsi="Arial" w:cs="Arial"/>
                <w:szCs w:val="22"/>
              </w:rPr>
              <w:t xml:space="preserve">Buen manejo del idioma Inglés hablado y escrito (95%). Universidad Nacional de Colombia, 1994. </w:t>
            </w:r>
          </w:p>
          <w:p w:rsidR="00784795" w:rsidRPr="00CF5BFA" w:rsidRDefault="00784795" w:rsidP="00D531E5">
            <w:pPr>
              <w:pStyle w:val="Logro"/>
              <w:rPr>
                <w:rFonts w:ascii="Arial" w:hAnsi="Arial" w:cs="Arial"/>
                <w:szCs w:val="22"/>
              </w:rPr>
            </w:pPr>
            <w:r w:rsidRPr="00CF5BFA">
              <w:rPr>
                <w:rFonts w:ascii="Arial" w:hAnsi="Arial" w:cs="Arial"/>
                <w:szCs w:val="22"/>
              </w:rPr>
              <w:t>Idioma Ruso, 4 niveles, (65%).  Universidad Nacional de Colombia,       2000.</w:t>
            </w:r>
          </w:p>
        </w:tc>
      </w:tr>
    </w:tbl>
    <w:p w:rsidR="00784795" w:rsidRPr="00CF5BFA" w:rsidRDefault="00784795" w:rsidP="00CF5BFA">
      <w:pPr>
        <w:pStyle w:val="Direccin2"/>
        <w:framePr w:w="6840" w:h="540" w:hRule="exact" w:wrap="notBeside" w:x="2461" w:y="13831"/>
        <w:rPr>
          <w:rFonts w:ascii="Arial" w:hAnsi="Arial" w:cs="Arial"/>
          <w:sz w:val="22"/>
          <w:szCs w:val="22"/>
        </w:rPr>
      </w:pPr>
    </w:p>
    <w:p w:rsidR="00784795" w:rsidRPr="00CF5BFA" w:rsidRDefault="00784795" w:rsidP="00CF5BFA">
      <w:pPr>
        <w:pStyle w:val="Direccin2"/>
        <w:framePr w:w="6840" w:h="540" w:hRule="exact" w:wrap="notBeside" w:x="2461" w:y="13831"/>
        <w:rPr>
          <w:rFonts w:ascii="Arial" w:hAnsi="Arial" w:cs="Arial"/>
          <w:sz w:val="22"/>
          <w:szCs w:val="22"/>
        </w:rPr>
      </w:pPr>
    </w:p>
    <w:p w:rsidR="00784795" w:rsidRPr="00CF5BFA" w:rsidRDefault="00784795" w:rsidP="00CF5BFA">
      <w:pPr>
        <w:pStyle w:val="Direccin2"/>
        <w:framePr w:w="6840" w:h="540" w:hRule="exact" w:wrap="notBeside" w:x="2461" w:y="13831"/>
        <w:rPr>
          <w:rFonts w:ascii="Arial" w:hAnsi="Arial" w:cs="Arial"/>
          <w:sz w:val="22"/>
          <w:szCs w:val="22"/>
        </w:rPr>
      </w:pPr>
    </w:p>
    <w:p w:rsidR="00784795" w:rsidRPr="00CF5BFA" w:rsidRDefault="00784795" w:rsidP="00784795">
      <w:pPr>
        <w:pStyle w:val="Textocomentario"/>
        <w:rPr>
          <w:rFonts w:ascii="Arial" w:hAnsi="Arial" w:cs="Arial"/>
          <w:sz w:val="22"/>
          <w:szCs w:val="22"/>
        </w:rPr>
      </w:pPr>
    </w:p>
    <w:p w:rsidR="00784795" w:rsidRPr="00CF5BFA" w:rsidRDefault="00784795" w:rsidP="00784795">
      <w:pPr>
        <w:pStyle w:val="Ttulo2"/>
        <w:ind w:right="-232"/>
        <w:rPr>
          <w:b w:val="0"/>
          <w:i w:val="0"/>
          <w:sz w:val="22"/>
          <w:szCs w:val="22"/>
        </w:rPr>
      </w:pPr>
      <w:r w:rsidRPr="00CF5BFA">
        <w:rPr>
          <w:i w:val="0"/>
          <w:sz w:val="22"/>
          <w:szCs w:val="22"/>
          <w:highlight w:val="lightGray"/>
        </w:rPr>
        <w:t>TEMAS A APOYAR</w:t>
      </w:r>
      <w:r w:rsidRPr="00CF5BFA">
        <w:rPr>
          <w:i w:val="0"/>
          <w:sz w:val="22"/>
          <w:szCs w:val="22"/>
        </w:rPr>
        <w:t xml:space="preserve">: </w:t>
      </w:r>
      <w:r w:rsidRPr="00CF5BFA">
        <w:rPr>
          <w:i w:val="0"/>
          <w:sz w:val="22"/>
          <w:szCs w:val="22"/>
        </w:rPr>
        <w:tab/>
      </w:r>
      <w:r w:rsidRPr="00CF5BFA">
        <w:rPr>
          <w:b w:val="0"/>
          <w:i w:val="0"/>
          <w:sz w:val="22"/>
          <w:szCs w:val="22"/>
        </w:rPr>
        <w:t xml:space="preserve">Proyectos relacionados con química inorgánica, </w:t>
      </w:r>
    </w:p>
    <w:p w:rsidR="00784795" w:rsidRPr="00CF5BFA" w:rsidRDefault="00784795" w:rsidP="00784795">
      <w:pPr>
        <w:ind w:left="2880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Modelamiento y simulación de procesos, y control de       procesos</w:t>
      </w:r>
    </w:p>
    <w:p w:rsidR="00784795" w:rsidRPr="00CF5BFA" w:rsidRDefault="00784795" w:rsidP="00784795">
      <w:pPr>
        <w:pStyle w:val="Ttulo2"/>
        <w:ind w:right="-232"/>
        <w:rPr>
          <w:i w:val="0"/>
          <w:sz w:val="22"/>
          <w:szCs w:val="22"/>
          <w:lang w:val="es-MX"/>
        </w:rPr>
      </w:pPr>
    </w:p>
    <w:p w:rsidR="0036076C" w:rsidRPr="00CF5BFA" w:rsidRDefault="0036076C">
      <w:pPr>
        <w:rPr>
          <w:rFonts w:ascii="Arial" w:hAnsi="Arial" w:cs="Arial"/>
          <w:sz w:val="22"/>
          <w:szCs w:val="22"/>
          <w:lang w:eastAsia="es-ES"/>
        </w:rPr>
      </w:pPr>
      <w:r w:rsidRPr="00CF5BFA">
        <w:rPr>
          <w:rFonts w:ascii="Arial" w:hAnsi="Arial" w:cs="Arial"/>
          <w:sz w:val="22"/>
          <w:szCs w:val="22"/>
          <w:lang w:eastAsia="es-ES"/>
        </w:rPr>
        <w:br w:type="page"/>
      </w:r>
    </w:p>
    <w:p w:rsidR="00D54392" w:rsidRPr="00CF5BFA" w:rsidRDefault="00CF5BFA" w:rsidP="00CF5BFA">
      <w:pPr>
        <w:pStyle w:val="Nombre"/>
      </w:pPr>
      <w:r>
        <w:lastRenderedPageBreak/>
        <w:t xml:space="preserve">IQ  </w:t>
      </w:r>
      <w:r w:rsidR="00D54392" w:rsidRPr="00CF5BFA">
        <w:t>OSCAR LIBARDO LOMBANA</w:t>
      </w:r>
    </w:p>
    <w:p w:rsidR="00D54392" w:rsidRPr="00CF5BFA" w:rsidRDefault="0010641B" w:rsidP="00D54392">
      <w:pPr>
        <w:ind w:left="708" w:firstLine="708"/>
        <w:jc w:val="center"/>
        <w:rPr>
          <w:rFonts w:ascii="Arial" w:hAnsi="Arial" w:cs="Arial"/>
          <w:b/>
          <w:sz w:val="22"/>
          <w:szCs w:val="22"/>
        </w:rPr>
      </w:pPr>
      <w:hyperlink r:id="rId8" w:history="1">
        <w:r w:rsidR="00D54392" w:rsidRPr="00CF5BFA">
          <w:rPr>
            <w:rStyle w:val="Hipervnculo"/>
            <w:rFonts w:ascii="Arial" w:hAnsi="Arial" w:cs="Arial"/>
            <w:b/>
            <w:sz w:val="22"/>
            <w:szCs w:val="22"/>
          </w:rPr>
          <w:t>ollombanac@unal.edu.co</w:t>
        </w:r>
      </w:hyperlink>
      <w:r w:rsidR="00D54392" w:rsidRPr="00CF5BFA">
        <w:rPr>
          <w:rFonts w:ascii="Arial" w:hAnsi="Arial" w:cs="Arial"/>
          <w:b/>
          <w:sz w:val="22"/>
          <w:szCs w:val="22"/>
        </w:rPr>
        <w:t xml:space="preserve">; </w:t>
      </w:r>
      <w:hyperlink r:id="rId9" w:history="1">
        <w:r w:rsidR="00D54392" w:rsidRPr="00CF5BFA">
          <w:rPr>
            <w:rStyle w:val="Hipervnculo"/>
            <w:rFonts w:ascii="Arial" w:hAnsi="Arial" w:cs="Arial"/>
            <w:b/>
            <w:sz w:val="22"/>
            <w:szCs w:val="22"/>
          </w:rPr>
          <w:t>olombana@icfes.gov.co</w:t>
        </w:r>
      </w:hyperlink>
    </w:p>
    <w:p w:rsidR="00D54392" w:rsidRPr="00CF5BFA" w:rsidRDefault="00D54392" w:rsidP="00D5439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D54392" w:rsidRPr="00CF5BFA" w:rsidRDefault="00D54392" w:rsidP="00D5439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  <w:r w:rsidRPr="00CF5BFA">
        <w:rPr>
          <w:rFonts w:ascii="Arial" w:hAnsi="Arial" w:cs="Arial"/>
          <w:b/>
          <w:sz w:val="22"/>
          <w:szCs w:val="22"/>
        </w:rPr>
        <w:t>ESTUDIOS REALIZADOS</w:t>
      </w:r>
    </w:p>
    <w:p w:rsidR="00D54392" w:rsidRPr="00CF5BFA" w:rsidRDefault="00D54392" w:rsidP="00D54392">
      <w:pPr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b/>
          <w:sz w:val="22"/>
          <w:szCs w:val="22"/>
        </w:rPr>
        <w:t>POSGRADO:</w:t>
      </w:r>
      <w:r w:rsidRPr="00CF5BFA">
        <w:rPr>
          <w:rFonts w:ascii="Arial" w:hAnsi="Arial" w:cs="Arial"/>
          <w:sz w:val="22"/>
          <w:szCs w:val="22"/>
        </w:rPr>
        <w:t xml:space="preserve"> Maestría en Ingeniería Ambiental, Universidad Nacional de Colombia Sede Bogotá, 2016.</w:t>
      </w:r>
    </w:p>
    <w:p w:rsidR="00D54392" w:rsidRPr="00CF5BFA" w:rsidRDefault="00D54392" w:rsidP="00D54392">
      <w:pPr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b/>
          <w:sz w:val="22"/>
          <w:szCs w:val="22"/>
        </w:rPr>
        <w:t>PREGRADO:</w:t>
      </w:r>
      <w:r w:rsidRPr="00CF5BFA">
        <w:rPr>
          <w:rFonts w:ascii="Arial" w:hAnsi="Arial" w:cs="Arial"/>
          <w:sz w:val="22"/>
          <w:szCs w:val="22"/>
        </w:rPr>
        <w:t xml:space="preserve"> Universidad Nacional de Colombia Sede Bogotá, Ingeniería Química, 2011.</w:t>
      </w:r>
    </w:p>
    <w:p w:rsidR="00D54392" w:rsidRPr="00CF5BFA" w:rsidRDefault="00D54392" w:rsidP="00D54392">
      <w:pPr>
        <w:rPr>
          <w:rFonts w:ascii="Arial" w:hAnsi="Arial" w:cs="Arial"/>
          <w:b/>
          <w:sz w:val="22"/>
          <w:szCs w:val="22"/>
        </w:rPr>
      </w:pPr>
    </w:p>
    <w:p w:rsidR="00D54392" w:rsidRPr="00CF5BFA" w:rsidRDefault="00D54392" w:rsidP="00D5439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  <w:r w:rsidRPr="00CF5BFA">
        <w:rPr>
          <w:rFonts w:ascii="Arial" w:hAnsi="Arial" w:cs="Arial"/>
          <w:b/>
          <w:sz w:val="22"/>
          <w:szCs w:val="22"/>
        </w:rPr>
        <w:t>Áreas de interés</w:t>
      </w:r>
    </w:p>
    <w:p w:rsidR="00D54392" w:rsidRPr="00CF5BFA" w:rsidRDefault="00D54392" w:rsidP="00D54392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Contaminación ambiental (Inventarios y regulaciones de emisiones).</w:t>
      </w:r>
    </w:p>
    <w:p w:rsidR="00D54392" w:rsidRPr="00CF5BFA" w:rsidRDefault="00D54392" w:rsidP="00D54392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Espectroscopia de fluorescencia aplicada.</w:t>
      </w:r>
    </w:p>
    <w:p w:rsidR="00D54392" w:rsidRPr="00CF5BFA" w:rsidRDefault="00D54392" w:rsidP="00D54392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Diagnóstico y evaluación de impacto ambiental (EIA).</w:t>
      </w:r>
    </w:p>
    <w:p w:rsidR="00D54392" w:rsidRPr="00CF5BFA" w:rsidRDefault="00D54392" w:rsidP="00D54392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Diseño ambiental de procesos.</w:t>
      </w:r>
    </w:p>
    <w:p w:rsidR="00D54392" w:rsidRPr="00CF5BFA" w:rsidRDefault="00D54392" w:rsidP="00D5439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</w:p>
    <w:p w:rsidR="00D54392" w:rsidRPr="00CF5BFA" w:rsidRDefault="00D54392" w:rsidP="00D5439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  <w:r w:rsidRPr="00CF5BFA">
        <w:rPr>
          <w:rFonts w:ascii="Arial" w:hAnsi="Arial" w:cs="Arial"/>
          <w:b/>
          <w:sz w:val="22"/>
          <w:szCs w:val="22"/>
        </w:rPr>
        <w:t>EXPERIENCIA LABORAL.</w:t>
      </w:r>
    </w:p>
    <w:p w:rsidR="00D54392" w:rsidRPr="00CF5BFA" w:rsidRDefault="00D54392" w:rsidP="00D54392">
      <w:pPr>
        <w:numPr>
          <w:ilvl w:val="0"/>
          <w:numId w:val="1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Gestor de pruebas de la aplicación Saber Pro de los módulos específicos de ingeniería: Diseño de procesos industriales, Diseño de Sistemas de control y Diseño de Sistemas de manejo de impacto ambiental. Instituto Colombiano para la Evaluación de la Educación, ICFES, enero 2014 - actual.</w:t>
      </w:r>
    </w:p>
    <w:p w:rsidR="00D54392" w:rsidRPr="00CF5BFA" w:rsidRDefault="00D54392" w:rsidP="00D54392">
      <w:pPr>
        <w:numPr>
          <w:ilvl w:val="0"/>
          <w:numId w:val="1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Investigador externo en el proyecto “Desarrollo e implementación de un modelo de calidad de aire para Bogotá”, contrato de Ciencia y Tecnología 1467 de 2013, suscrito entre la Secretaria Distrital de Ambiente y la Universidad de La Salle, Febrero a Mayo de 2014, prorroga para campaña adicional Junio de 2014.</w:t>
      </w:r>
    </w:p>
    <w:p w:rsidR="00D54392" w:rsidRPr="00CF5BFA" w:rsidRDefault="00D54392" w:rsidP="00D54392">
      <w:pPr>
        <w:numPr>
          <w:ilvl w:val="0"/>
          <w:numId w:val="1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Investigador Externo en el proyecto “Políticas de tributación verde y valoración bioeconómica para los humedales en la ciudad de Bogotá: Caso Capellanía y La Conejera”, Fundación Universitaria Los Libertadores, Junio 19 a Diciembre 20 de 2013.</w:t>
      </w:r>
    </w:p>
    <w:p w:rsidR="00D54392" w:rsidRPr="00CF5BFA" w:rsidRDefault="00D54392" w:rsidP="00D54392">
      <w:pPr>
        <w:numPr>
          <w:ilvl w:val="0"/>
          <w:numId w:val="1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Docente de cátedra, Transferencia de Masa ii, Fundación Universidad de América, Semestre 2013-II.</w:t>
      </w:r>
    </w:p>
    <w:p w:rsidR="00D54392" w:rsidRPr="00CF5BFA" w:rsidRDefault="00D54392" w:rsidP="00D54392">
      <w:pPr>
        <w:numPr>
          <w:ilvl w:val="0"/>
          <w:numId w:val="1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Docente de Cátedra, Laboratorio de Propiedades Termodinámicas y de Transporte, Universidad Nacional de Colombia, Semestre 2012-II a 2013-II.</w:t>
      </w:r>
    </w:p>
    <w:p w:rsidR="00D54392" w:rsidRPr="00CF5BFA" w:rsidRDefault="00D54392" w:rsidP="00D54392">
      <w:pPr>
        <w:numPr>
          <w:ilvl w:val="0"/>
          <w:numId w:val="1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Profesional de Apoyo en eficiencia energética en el estudio de Direccionamiento Estratégico del sector de Artefactos Domésticos, Biogestión (Unal) y Ministerio de Comercio, Industria y Turismo, Noviembre 2012 a Febrero de 2013.</w:t>
      </w:r>
    </w:p>
    <w:p w:rsidR="00D54392" w:rsidRPr="00CF5BFA" w:rsidRDefault="00D54392" w:rsidP="00D54392">
      <w:pPr>
        <w:numPr>
          <w:ilvl w:val="0"/>
          <w:numId w:val="1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Asistente de Proyectos, Ambiental Consultores y Cía. Ltda., Febrero –Abril 2012.</w:t>
      </w:r>
    </w:p>
    <w:p w:rsidR="00D54392" w:rsidRPr="00CF5BFA" w:rsidRDefault="00D54392" w:rsidP="00D54392">
      <w:pPr>
        <w:numPr>
          <w:ilvl w:val="0"/>
          <w:numId w:val="1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Investigador en el proyecto “Detección de Hidrocarburos en Aguas”, Universidad Nacional de Colombia, 2010-2016.</w:t>
      </w:r>
    </w:p>
    <w:p w:rsidR="00D54392" w:rsidRPr="00CF5BFA" w:rsidRDefault="00D54392" w:rsidP="00D54392">
      <w:pPr>
        <w:numPr>
          <w:ilvl w:val="0"/>
          <w:numId w:val="1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Miembro del grupo de investigación Calidad del Aire, Universidad Nacional, 2009-Actual.</w:t>
      </w:r>
    </w:p>
    <w:p w:rsidR="00D54392" w:rsidRPr="00CF5BFA" w:rsidRDefault="00D54392" w:rsidP="00D54392">
      <w:pPr>
        <w:rPr>
          <w:rFonts w:ascii="Arial" w:hAnsi="Arial" w:cs="Arial"/>
          <w:b/>
          <w:sz w:val="22"/>
          <w:szCs w:val="22"/>
        </w:rPr>
      </w:pPr>
    </w:p>
    <w:p w:rsidR="00D54392" w:rsidRPr="00CF5BFA" w:rsidRDefault="00D54392" w:rsidP="00D5439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  <w:r w:rsidRPr="00CF5BFA">
        <w:rPr>
          <w:rFonts w:ascii="Arial" w:hAnsi="Arial" w:cs="Arial"/>
          <w:b/>
          <w:sz w:val="22"/>
          <w:szCs w:val="22"/>
        </w:rPr>
        <w:t>OTROS CONOCIMIENTOS</w:t>
      </w:r>
    </w:p>
    <w:p w:rsidR="00D54392" w:rsidRPr="00CF5BFA" w:rsidRDefault="00D54392" w:rsidP="00D54392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Métodos avanzados en medición y estimación de flujos de gases de efecto invernadero en ecosistemas agrícolas y naturales, Curso y primer coloquio colombiano, Universidad Nacional de Colombia, Junio 20 – Junio 23 de 2016.</w:t>
      </w:r>
    </w:p>
    <w:p w:rsidR="00D54392" w:rsidRPr="00CF5BFA" w:rsidRDefault="00D54392" w:rsidP="00D54392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lastRenderedPageBreak/>
        <w:t>Técnicas espectroscópicas para la medición de contaminantes atmosféricos, Universidad Nacional de Colombia, Bogotá, Febrero 17- Febrero 24 de 2015</w:t>
      </w:r>
    </w:p>
    <w:p w:rsidR="00D54392" w:rsidRPr="00CF5BFA" w:rsidRDefault="00D54392" w:rsidP="00D54392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Teoría General del Método de los Elementos Finitos, International School  2012, Vicerrectoría de Sede-Dirección de Investigación, Universidad Nacional de Colombia, Bogotá, Julio 3 - Julio 13 de 2012.</w:t>
      </w:r>
    </w:p>
    <w:p w:rsidR="00D54392" w:rsidRPr="00CF5BFA" w:rsidRDefault="00D54392" w:rsidP="00D54392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Herramientas de estadística multivariada aplicadas al diseño experimental y análisis de datos, Universidad Nacional de Colombia, octubre 2 - Octubre 7 de 2011.</w:t>
      </w:r>
    </w:p>
    <w:p w:rsidR="00D54392" w:rsidRPr="00CF5BFA" w:rsidRDefault="00D54392" w:rsidP="00D54392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Sistema de Gestión Ambiental SGA Norma NTC ISO 14001, Servicio Nacional de Aprendizaje -SENA-, Septiembre de 2010.</w:t>
      </w:r>
    </w:p>
    <w:p w:rsidR="00D54392" w:rsidRPr="00CF5BFA" w:rsidRDefault="00D54392" w:rsidP="00D54392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Técnico en Programación de Computadores, Instituto System Center 2004</w:t>
      </w:r>
    </w:p>
    <w:p w:rsidR="00D54392" w:rsidRPr="00CF5BFA" w:rsidRDefault="00D54392" w:rsidP="00D54392">
      <w:pPr>
        <w:rPr>
          <w:rFonts w:ascii="Arial" w:hAnsi="Arial" w:cs="Arial"/>
          <w:sz w:val="22"/>
          <w:szCs w:val="22"/>
        </w:rPr>
      </w:pPr>
    </w:p>
    <w:p w:rsidR="00D54392" w:rsidRPr="00CF5BFA" w:rsidRDefault="00D54392" w:rsidP="00D54392">
      <w:pPr>
        <w:pStyle w:val="Sinespaciado"/>
        <w:rPr>
          <w:rFonts w:ascii="Arial" w:hAnsi="Arial" w:cs="Arial"/>
        </w:rPr>
      </w:pPr>
    </w:p>
    <w:p w:rsidR="00D54392" w:rsidRPr="00CF5BFA" w:rsidRDefault="00D54392" w:rsidP="00D54392">
      <w:pPr>
        <w:pBdr>
          <w:bottom w:val="single" w:sz="12" w:space="1" w:color="auto"/>
        </w:pBdr>
        <w:rPr>
          <w:rFonts w:ascii="Arial" w:hAnsi="Arial" w:cs="Arial"/>
          <w:b/>
          <w:sz w:val="22"/>
          <w:szCs w:val="22"/>
        </w:rPr>
      </w:pPr>
      <w:r w:rsidRPr="00CF5BFA">
        <w:rPr>
          <w:rFonts w:ascii="Arial" w:hAnsi="Arial" w:cs="Arial"/>
          <w:b/>
          <w:sz w:val="22"/>
          <w:szCs w:val="22"/>
        </w:rPr>
        <w:t>PUBLICACIONES</w:t>
      </w:r>
    </w:p>
    <w:p w:rsidR="00D54392" w:rsidRPr="00CF5BFA" w:rsidRDefault="00D54392" w:rsidP="00D54392">
      <w:pPr>
        <w:rPr>
          <w:rFonts w:ascii="Arial" w:hAnsi="Arial" w:cs="Arial"/>
          <w:b/>
          <w:sz w:val="22"/>
          <w:szCs w:val="22"/>
        </w:rPr>
      </w:pPr>
      <w:r w:rsidRPr="00CF5BFA">
        <w:rPr>
          <w:rFonts w:ascii="Arial" w:hAnsi="Arial" w:cs="Arial"/>
          <w:b/>
          <w:sz w:val="22"/>
          <w:szCs w:val="22"/>
        </w:rPr>
        <w:t>Capítulos de libro</w:t>
      </w:r>
    </w:p>
    <w:p w:rsidR="00D54392" w:rsidRPr="00CF5BFA" w:rsidRDefault="00D54392" w:rsidP="00D54392">
      <w:pPr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 xml:space="preserve">OSCAR LIBARDO LOMBANA CHARFUELAN, “Políticas de tributación verde y valoración bioeconómica para los humedales en la ciudad de Bogotá: Caso Capellanía y La Conejera”, Editorial Universidad Los Libertadores. En proceso. </w:t>
      </w:r>
    </w:p>
    <w:p w:rsidR="00D54392" w:rsidRPr="00CF5BFA" w:rsidRDefault="00D54392" w:rsidP="00D54392">
      <w:pPr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OSCAR LIBARDO LOMBANA CHARFUELAN, “Direccionamiento Estratégico del sector de Artefactos Domésticos”, Editorial Universidad Nacional de Colombia. En proceso.</w:t>
      </w:r>
    </w:p>
    <w:p w:rsidR="00D54392" w:rsidRPr="00CF5BFA" w:rsidRDefault="00D54392" w:rsidP="00D54392">
      <w:pPr>
        <w:pStyle w:val="Textoindependiente"/>
        <w:jc w:val="center"/>
        <w:rPr>
          <w:rFonts w:ascii="Arial" w:hAnsi="Arial" w:cs="Arial"/>
          <w:sz w:val="22"/>
          <w:szCs w:val="22"/>
          <w:lang w:val="pt-BR"/>
        </w:rPr>
      </w:pPr>
    </w:p>
    <w:p w:rsidR="00CF5BFA" w:rsidRDefault="00CF5BFA">
      <w:pPr>
        <w:rPr>
          <w:rFonts w:ascii="Arial" w:hAnsi="Arial" w:cs="Arial"/>
          <w:b/>
          <w:spacing w:val="-20"/>
          <w:sz w:val="28"/>
          <w:szCs w:val="28"/>
          <w:lang w:val="es-ES" w:eastAsia="es-ES"/>
        </w:rPr>
      </w:pPr>
      <w:r>
        <w:br w:type="page"/>
      </w:r>
    </w:p>
    <w:p w:rsidR="00D54392" w:rsidRPr="00CF5BFA" w:rsidRDefault="00F147A1" w:rsidP="00CF5BFA">
      <w:pPr>
        <w:pStyle w:val="Nombre"/>
      </w:pPr>
      <w:r w:rsidRPr="00CF5BFA">
        <w:lastRenderedPageBreak/>
        <w:t xml:space="preserve">IQ </w:t>
      </w:r>
      <w:r w:rsidR="00CF5BFA">
        <w:t xml:space="preserve"> </w:t>
      </w:r>
      <w:r w:rsidR="00D54392" w:rsidRPr="00CF5BFA">
        <w:t xml:space="preserve">DIEGO NICOLAS RODRIGUEZ SERRANO </w:t>
      </w:r>
    </w:p>
    <w:p w:rsidR="00D54392" w:rsidRPr="00CF5BFA" w:rsidRDefault="00D54392" w:rsidP="00D54392">
      <w:pPr>
        <w:jc w:val="center"/>
        <w:rPr>
          <w:rFonts w:ascii="Arial" w:hAnsi="Arial" w:cs="Arial"/>
          <w:color w:val="1F497D" w:themeColor="text2"/>
          <w:sz w:val="22"/>
          <w:szCs w:val="22"/>
        </w:rPr>
      </w:pPr>
    </w:p>
    <w:p w:rsidR="00D54392" w:rsidRPr="00CF5BFA" w:rsidRDefault="00D54392" w:rsidP="00D54392">
      <w:pPr>
        <w:pStyle w:val="Encabezadodeseccin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Educación</w:t>
      </w:r>
    </w:p>
    <w:p w:rsidR="00D54392" w:rsidRPr="00CF5BFA" w:rsidRDefault="00D54392" w:rsidP="00D54392">
      <w:pPr>
        <w:pStyle w:val="Encabezadodeseccin"/>
        <w:numPr>
          <w:ilvl w:val="0"/>
          <w:numId w:val="22"/>
        </w:numPr>
        <w:rPr>
          <w:rFonts w:ascii="Arial" w:hAnsi="Arial" w:cs="Arial"/>
          <w:color w:val="auto"/>
          <w:sz w:val="22"/>
          <w:szCs w:val="22"/>
        </w:rPr>
      </w:pPr>
      <w:r w:rsidRPr="00CF5BFA">
        <w:rPr>
          <w:rFonts w:ascii="Arial" w:hAnsi="Arial" w:cs="Arial"/>
          <w:color w:val="auto"/>
          <w:sz w:val="22"/>
          <w:szCs w:val="22"/>
        </w:rPr>
        <w:t>Especialista en gerencia y formulación Integral de Proyectos Escuela Colombiana de Ingeniería Julio Garavito.</w:t>
      </w:r>
    </w:p>
    <w:p w:rsidR="00D54392" w:rsidRPr="00CF5BFA" w:rsidRDefault="00D54392" w:rsidP="00D54392">
      <w:pPr>
        <w:pStyle w:val="Prrafodelista"/>
        <w:numPr>
          <w:ilvl w:val="0"/>
          <w:numId w:val="22"/>
        </w:numPr>
        <w:spacing w:after="160"/>
        <w:rPr>
          <w:rFonts w:ascii="Arial" w:eastAsiaTheme="majorEastAsia" w:hAnsi="Arial" w:cs="Arial"/>
          <w:bCs/>
          <w:sz w:val="22"/>
          <w:szCs w:val="22"/>
        </w:rPr>
      </w:pPr>
      <w:r w:rsidRPr="00CF5BFA">
        <w:rPr>
          <w:rFonts w:ascii="Arial" w:eastAsiaTheme="majorEastAsia" w:hAnsi="Arial" w:cs="Arial"/>
          <w:bCs/>
          <w:sz w:val="22"/>
          <w:szCs w:val="22"/>
        </w:rPr>
        <w:t>Profesional en Ingeniería Química, Universidad de América</w:t>
      </w:r>
    </w:p>
    <w:p w:rsidR="00D54392" w:rsidRPr="00CF5BFA" w:rsidRDefault="00D54392" w:rsidP="00D54392">
      <w:pPr>
        <w:pStyle w:val="Encabezadodeseccin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Otros Logros y Estudios.</w:t>
      </w:r>
    </w:p>
    <w:p w:rsidR="00D54392" w:rsidRPr="00CF5BFA" w:rsidRDefault="00D54392" w:rsidP="00D54392">
      <w:pPr>
        <w:ind w:left="1134" w:right="339" w:hanging="1134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Tecnología</w:t>
      </w:r>
      <w:r w:rsidRPr="00CF5BFA">
        <w:rPr>
          <w:rFonts w:ascii="Arial" w:hAnsi="Arial" w:cs="Arial"/>
          <w:sz w:val="22"/>
          <w:szCs w:val="22"/>
          <w:lang w:val="es-CO"/>
        </w:rPr>
        <w:tab/>
        <w:t>Microsoft office (word, excel avanzado, power point), Project, Visio, Simulación Básica de Procesos (ASPEN</w:t>
      </w:r>
      <w:r w:rsidRPr="00CF5BFA">
        <w:rPr>
          <w:rFonts w:ascii="Arial" w:hAnsi="Arial" w:cs="Arial"/>
          <w:spacing w:val="-15"/>
          <w:sz w:val="22"/>
          <w:szCs w:val="22"/>
          <w:lang w:val="es-CO"/>
        </w:rPr>
        <w:t xml:space="preserve"> </w:t>
      </w:r>
      <w:r w:rsidRPr="00CF5BFA">
        <w:rPr>
          <w:rFonts w:ascii="Arial" w:hAnsi="Arial" w:cs="Arial"/>
          <w:sz w:val="22"/>
          <w:szCs w:val="22"/>
          <w:lang w:val="es-CO"/>
        </w:rPr>
        <w:t>HYSYS); Simulación Hidráulica</w:t>
      </w:r>
      <w:r w:rsidRPr="00CF5BFA">
        <w:rPr>
          <w:rFonts w:ascii="Arial" w:hAnsi="Arial" w:cs="Arial"/>
          <w:spacing w:val="-8"/>
          <w:sz w:val="22"/>
          <w:szCs w:val="22"/>
          <w:lang w:val="es-CO"/>
        </w:rPr>
        <w:t xml:space="preserve"> </w:t>
      </w:r>
      <w:r w:rsidRPr="00CF5BFA">
        <w:rPr>
          <w:rFonts w:ascii="Arial" w:hAnsi="Arial" w:cs="Arial"/>
          <w:sz w:val="22"/>
          <w:szCs w:val="22"/>
          <w:lang w:val="es-CO"/>
        </w:rPr>
        <w:t>(STONER); Análisis estadístico (CRISTAL</w:t>
      </w:r>
      <w:r w:rsidRPr="00CF5BFA">
        <w:rPr>
          <w:rFonts w:ascii="Arial" w:hAnsi="Arial" w:cs="Arial"/>
          <w:spacing w:val="-15"/>
          <w:sz w:val="22"/>
          <w:szCs w:val="22"/>
          <w:lang w:val="es-CO"/>
        </w:rPr>
        <w:t xml:space="preserve"> </w:t>
      </w:r>
      <w:r w:rsidRPr="00CF5BFA">
        <w:rPr>
          <w:rFonts w:ascii="Arial" w:hAnsi="Arial" w:cs="Arial"/>
          <w:sz w:val="22"/>
          <w:szCs w:val="22"/>
          <w:lang w:val="es-CO"/>
        </w:rPr>
        <w:t>BALL) Análisis de Riesgo (PHA</w:t>
      </w:r>
      <w:r w:rsidRPr="00CF5BFA">
        <w:rPr>
          <w:rFonts w:ascii="Arial" w:hAnsi="Arial" w:cs="Arial"/>
          <w:spacing w:val="-7"/>
          <w:sz w:val="22"/>
          <w:szCs w:val="22"/>
          <w:lang w:val="es-CO"/>
        </w:rPr>
        <w:t xml:space="preserve"> 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Pro); Programación C++ (intermedio). </w:t>
      </w:r>
    </w:p>
    <w:p w:rsidR="00D54392" w:rsidRPr="00CF5BFA" w:rsidRDefault="00D54392" w:rsidP="00D54392">
      <w:pPr>
        <w:spacing w:line="22" w:lineRule="atLeast"/>
        <w:ind w:left="1134" w:hanging="1134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Diplomado</w:t>
      </w:r>
      <w:r w:rsidRPr="00CF5BFA">
        <w:rPr>
          <w:rFonts w:ascii="Arial" w:eastAsia="Calibri" w:hAnsi="Arial" w:cs="Arial"/>
          <w:color w:val="FF0000"/>
          <w:sz w:val="22"/>
          <w:szCs w:val="22"/>
          <w:lang w:val="es-CO"/>
        </w:rPr>
        <w:tab/>
      </w:r>
      <w:r w:rsidRPr="00CF5BFA">
        <w:rPr>
          <w:rFonts w:ascii="Arial" w:hAnsi="Arial" w:cs="Arial"/>
          <w:sz w:val="22"/>
          <w:szCs w:val="22"/>
          <w:lang w:val="es-CO"/>
        </w:rPr>
        <w:t xml:space="preserve">Diplomado en Modelado de Simulación de Procesos Químicos Industriales Bogotá – Colombia HYSYS, ASPEN PLUS, PRO II.  Mayo 2009 – Agosto 2009 </w:t>
      </w:r>
    </w:p>
    <w:p w:rsidR="00D54392" w:rsidRPr="00CF5BFA" w:rsidRDefault="00D54392" w:rsidP="00D54392">
      <w:pPr>
        <w:ind w:left="1134" w:right="339" w:hanging="1134"/>
        <w:jc w:val="both"/>
        <w:rPr>
          <w:rFonts w:ascii="Arial" w:hAnsi="Arial" w:cs="Arial"/>
          <w:spacing w:val="-1"/>
          <w:sz w:val="22"/>
          <w:szCs w:val="22"/>
          <w:lang w:val="es-CO"/>
        </w:rPr>
      </w:pPr>
      <w:r w:rsidRPr="00CF5BFA">
        <w:rPr>
          <w:rFonts w:ascii="Arial" w:hAnsi="Arial" w:cs="Arial"/>
          <w:spacing w:val="-1"/>
          <w:sz w:val="22"/>
          <w:szCs w:val="22"/>
          <w:lang w:val="es-CO"/>
        </w:rPr>
        <w:t>Liderazgo</w:t>
      </w:r>
      <w:r w:rsidRPr="00CF5BFA">
        <w:rPr>
          <w:rFonts w:ascii="Arial" w:hAnsi="Arial" w:cs="Arial"/>
          <w:spacing w:val="-1"/>
          <w:sz w:val="22"/>
          <w:szCs w:val="22"/>
          <w:lang w:val="es-CO"/>
        </w:rPr>
        <w:tab/>
        <w:t>Proyecto SCADA de Ecopetrol.</w:t>
      </w:r>
    </w:p>
    <w:p w:rsidR="00D54392" w:rsidRPr="00CF5BFA" w:rsidRDefault="00D54392" w:rsidP="00D54392">
      <w:pPr>
        <w:ind w:right="339"/>
        <w:jc w:val="both"/>
        <w:rPr>
          <w:rFonts w:ascii="Arial" w:hAnsi="Arial" w:cs="Arial"/>
          <w:spacing w:val="-1"/>
          <w:sz w:val="22"/>
          <w:szCs w:val="22"/>
          <w:lang w:val="es-CO"/>
        </w:rPr>
      </w:pPr>
      <w:r w:rsidRPr="00CF5BFA">
        <w:rPr>
          <w:rFonts w:ascii="Arial" w:hAnsi="Arial" w:cs="Arial"/>
          <w:spacing w:val="-1"/>
          <w:sz w:val="22"/>
          <w:szCs w:val="22"/>
          <w:lang w:val="es-CO"/>
        </w:rPr>
        <w:t xml:space="preserve">                          Proyecto de Seccionamiento de Ductos de Ecopetrol</w:t>
      </w:r>
    </w:p>
    <w:p w:rsidR="00D54392" w:rsidRPr="00CF5BFA" w:rsidRDefault="00D54392" w:rsidP="00D54392">
      <w:pPr>
        <w:ind w:left="1134" w:right="339" w:hanging="141"/>
        <w:jc w:val="both"/>
        <w:rPr>
          <w:rFonts w:ascii="Arial" w:hAnsi="Arial" w:cs="Arial"/>
          <w:spacing w:val="-1"/>
          <w:sz w:val="22"/>
          <w:szCs w:val="22"/>
          <w:lang w:val="es-CO"/>
        </w:rPr>
      </w:pPr>
      <w:r w:rsidRPr="00CF5BFA">
        <w:rPr>
          <w:rFonts w:ascii="Arial" w:hAnsi="Arial" w:cs="Arial"/>
          <w:spacing w:val="-1"/>
          <w:sz w:val="22"/>
          <w:szCs w:val="22"/>
          <w:lang w:val="es-CO"/>
        </w:rPr>
        <w:t xml:space="preserve">   Proyectos de reducciones de costos, Proyecto Nylon Taibaroda Michelin Colombia</w:t>
      </w:r>
    </w:p>
    <w:p w:rsidR="00D54392" w:rsidRPr="00CF5BFA" w:rsidRDefault="00D54392" w:rsidP="00D54392">
      <w:pPr>
        <w:spacing w:line="22" w:lineRule="atLeast"/>
        <w:ind w:left="1134" w:hanging="1134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Cursos</w:t>
      </w:r>
      <w:r w:rsidRPr="00CF5BFA">
        <w:rPr>
          <w:rFonts w:ascii="Arial" w:hAnsi="Arial" w:cs="Arial"/>
          <w:sz w:val="22"/>
          <w:szCs w:val="22"/>
          <w:lang w:val="es-CO"/>
        </w:rPr>
        <w:tab/>
        <w:t xml:space="preserve">Curso preparación Examen de Certificación Internacional Project Management Profesional (PMP), Bogotá – Colombia.  Noviembre 2014. </w:t>
      </w:r>
    </w:p>
    <w:p w:rsidR="00D54392" w:rsidRPr="00CF5BFA" w:rsidRDefault="00D54392" w:rsidP="00D54392">
      <w:pPr>
        <w:spacing w:line="22" w:lineRule="atLeast"/>
        <w:ind w:left="1134"/>
        <w:jc w:val="both"/>
        <w:outlineLvl w:val="0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Curso en Tensoactivos Naturales, CUJAE Instituto Superior Politécnico José Antonio Echeverría Cuba - La Habana – 2001.</w:t>
      </w:r>
    </w:p>
    <w:p w:rsidR="00D54392" w:rsidRPr="00CF5BFA" w:rsidRDefault="00D54392" w:rsidP="00D54392">
      <w:pPr>
        <w:ind w:left="1134" w:right="339" w:hanging="1134"/>
        <w:jc w:val="both"/>
        <w:rPr>
          <w:rFonts w:ascii="Arial" w:eastAsia="Calibri" w:hAnsi="Arial" w:cs="Arial"/>
          <w:bCs/>
          <w:sz w:val="22"/>
          <w:szCs w:val="22"/>
        </w:rPr>
      </w:pPr>
      <w:r w:rsidRPr="00CF5BFA">
        <w:rPr>
          <w:rFonts w:ascii="Arial" w:eastAsia="Calibri" w:hAnsi="Arial" w:cs="Arial"/>
          <w:bCs/>
          <w:sz w:val="22"/>
          <w:szCs w:val="22"/>
        </w:rPr>
        <w:t>Intereses</w:t>
      </w:r>
      <w:r w:rsidRPr="00CF5BFA">
        <w:rPr>
          <w:rFonts w:ascii="Arial" w:eastAsia="Calibri" w:hAnsi="Arial" w:cs="Arial"/>
          <w:bCs/>
          <w:sz w:val="22"/>
          <w:szCs w:val="22"/>
        </w:rPr>
        <w:tab/>
        <w:t>Física, Hidráulica, Astronomía, Viajar, Cine, Ciclomontañismo, Futbol</w:t>
      </w:r>
    </w:p>
    <w:p w:rsidR="00D54392" w:rsidRPr="00CF5BFA" w:rsidRDefault="00D54392" w:rsidP="00D54392">
      <w:pPr>
        <w:pStyle w:val="Encabezadodeseccin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Áreas de Interés.</w:t>
      </w:r>
    </w:p>
    <w:p w:rsidR="00D54392" w:rsidRPr="00CF5BFA" w:rsidRDefault="00D54392" w:rsidP="00D54392">
      <w:pPr>
        <w:pStyle w:val="Prrafodelista"/>
        <w:numPr>
          <w:ilvl w:val="0"/>
          <w:numId w:val="23"/>
        </w:numPr>
        <w:spacing w:after="160"/>
        <w:rPr>
          <w:rFonts w:ascii="Arial" w:eastAsiaTheme="majorEastAsia" w:hAnsi="Arial" w:cs="Arial"/>
          <w:bCs/>
          <w:sz w:val="22"/>
          <w:szCs w:val="22"/>
        </w:rPr>
      </w:pPr>
      <w:r w:rsidRPr="00CF5BFA">
        <w:rPr>
          <w:rFonts w:ascii="Arial" w:eastAsiaTheme="majorEastAsia" w:hAnsi="Arial" w:cs="Arial"/>
          <w:bCs/>
          <w:sz w:val="22"/>
          <w:szCs w:val="22"/>
        </w:rPr>
        <w:t>Gerencia y Formulación de Proyectos.</w:t>
      </w:r>
    </w:p>
    <w:p w:rsidR="00D54392" w:rsidRPr="00CF5BFA" w:rsidRDefault="00D54392" w:rsidP="00D54392">
      <w:pPr>
        <w:pStyle w:val="Prrafodelista"/>
        <w:numPr>
          <w:ilvl w:val="0"/>
          <w:numId w:val="23"/>
        </w:numPr>
        <w:spacing w:after="160"/>
        <w:rPr>
          <w:rFonts w:ascii="Arial" w:eastAsiaTheme="majorEastAsia" w:hAnsi="Arial" w:cs="Arial"/>
          <w:bCs/>
          <w:sz w:val="22"/>
          <w:szCs w:val="22"/>
        </w:rPr>
      </w:pPr>
      <w:r w:rsidRPr="00CF5BFA">
        <w:rPr>
          <w:rFonts w:ascii="Arial" w:eastAsiaTheme="majorEastAsia" w:hAnsi="Arial" w:cs="Arial"/>
          <w:bCs/>
          <w:sz w:val="22"/>
          <w:szCs w:val="22"/>
        </w:rPr>
        <w:t>Hidráulica y transporte de Hidrocarburos.</w:t>
      </w:r>
    </w:p>
    <w:p w:rsidR="00D54392" w:rsidRPr="00CF5BFA" w:rsidRDefault="00D54392" w:rsidP="00D54392">
      <w:pPr>
        <w:pStyle w:val="Prrafodelista"/>
        <w:numPr>
          <w:ilvl w:val="0"/>
          <w:numId w:val="23"/>
        </w:numPr>
        <w:spacing w:after="160"/>
        <w:rPr>
          <w:rFonts w:ascii="Arial" w:eastAsiaTheme="majorEastAsia" w:hAnsi="Arial" w:cs="Arial"/>
          <w:bCs/>
          <w:sz w:val="22"/>
          <w:szCs w:val="22"/>
        </w:rPr>
      </w:pPr>
      <w:r w:rsidRPr="00CF5BFA">
        <w:rPr>
          <w:rFonts w:ascii="Arial" w:eastAsiaTheme="majorEastAsia" w:hAnsi="Arial" w:cs="Arial"/>
          <w:bCs/>
          <w:sz w:val="22"/>
          <w:szCs w:val="22"/>
        </w:rPr>
        <w:t>Diseño de productos y procesos Industriales.</w:t>
      </w:r>
    </w:p>
    <w:p w:rsidR="00D54392" w:rsidRPr="00CF5BFA" w:rsidRDefault="00D54392" w:rsidP="00D54392">
      <w:pPr>
        <w:pStyle w:val="Prrafodelista"/>
        <w:numPr>
          <w:ilvl w:val="0"/>
          <w:numId w:val="23"/>
        </w:numPr>
        <w:spacing w:after="160"/>
        <w:rPr>
          <w:rFonts w:ascii="Arial" w:eastAsiaTheme="majorEastAsia" w:hAnsi="Arial" w:cs="Arial"/>
          <w:bCs/>
          <w:sz w:val="22"/>
          <w:szCs w:val="22"/>
        </w:rPr>
      </w:pPr>
      <w:r w:rsidRPr="00CF5BFA">
        <w:rPr>
          <w:rFonts w:ascii="Arial" w:eastAsiaTheme="majorEastAsia" w:hAnsi="Arial" w:cs="Arial"/>
          <w:bCs/>
          <w:sz w:val="22"/>
          <w:szCs w:val="22"/>
        </w:rPr>
        <w:t>Sistemas de Gestión integral.</w:t>
      </w:r>
    </w:p>
    <w:p w:rsidR="00D54392" w:rsidRPr="00CF5BFA" w:rsidRDefault="00D54392" w:rsidP="00D54392">
      <w:pPr>
        <w:pStyle w:val="Prrafodelista"/>
        <w:numPr>
          <w:ilvl w:val="0"/>
          <w:numId w:val="23"/>
        </w:numPr>
        <w:spacing w:after="160"/>
        <w:rPr>
          <w:rFonts w:ascii="Arial" w:eastAsiaTheme="majorEastAsia" w:hAnsi="Arial" w:cs="Arial"/>
          <w:bCs/>
          <w:sz w:val="22"/>
          <w:szCs w:val="22"/>
        </w:rPr>
      </w:pPr>
      <w:r w:rsidRPr="00CF5BFA">
        <w:rPr>
          <w:rFonts w:ascii="Arial" w:eastAsiaTheme="majorEastAsia" w:hAnsi="Arial" w:cs="Arial"/>
          <w:bCs/>
          <w:sz w:val="22"/>
          <w:szCs w:val="22"/>
        </w:rPr>
        <w:t>Garantía de Calidad.</w:t>
      </w:r>
    </w:p>
    <w:p w:rsidR="00D54392" w:rsidRPr="00CF5BFA" w:rsidRDefault="00D54392" w:rsidP="00D54392">
      <w:pPr>
        <w:pStyle w:val="Encabezadodeseccin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Experiencia Profesional.</w:t>
      </w:r>
    </w:p>
    <w:p w:rsidR="00D54392" w:rsidRPr="00CF5BFA" w:rsidRDefault="00D54392" w:rsidP="00D54392">
      <w:pPr>
        <w:pStyle w:val="Subseccin"/>
        <w:numPr>
          <w:ilvl w:val="0"/>
          <w:numId w:val="24"/>
        </w:numPr>
        <w:rPr>
          <w:rFonts w:ascii="Arial" w:hAnsi="Arial" w:cs="Arial"/>
          <w:vanish/>
          <w:color w:val="auto"/>
          <w:sz w:val="22"/>
          <w:szCs w:val="22"/>
          <w:specVanish/>
        </w:rPr>
      </w:pPr>
      <w:r w:rsidRPr="00CF5BFA">
        <w:rPr>
          <w:rFonts w:ascii="Arial" w:hAnsi="Arial" w:cs="Arial"/>
          <w:color w:val="auto"/>
          <w:sz w:val="22"/>
          <w:szCs w:val="22"/>
        </w:rPr>
        <w:t>Cont. Ecopetrol</w:t>
      </w:r>
    </w:p>
    <w:p w:rsidR="00D54392" w:rsidRPr="00CF5BFA" w:rsidRDefault="00D54392" w:rsidP="00D54392">
      <w:pPr>
        <w:pStyle w:val="Sinespaciado"/>
        <w:ind w:left="709"/>
        <w:rPr>
          <w:rFonts w:ascii="Arial" w:hAnsi="Arial" w:cs="Arial"/>
        </w:rPr>
      </w:pPr>
      <w:r w:rsidRPr="00CF5BFA">
        <w:rPr>
          <w:rFonts w:ascii="Arial" w:hAnsi="Arial" w:cs="Arial"/>
        </w:rPr>
        <w:t xml:space="preserve"> | Ingeniero de Procesos, Hidráulica de Líneas de transporte. Definición de variables máximas de bombeo en líneas de transporte de Ecopetrol S.A.</w:t>
      </w:r>
    </w:p>
    <w:p w:rsidR="00D54392" w:rsidRPr="00CF5BFA" w:rsidRDefault="00D54392" w:rsidP="00D54392">
      <w:pPr>
        <w:pStyle w:val="Subseccin"/>
        <w:numPr>
          <w:ilvl w:val="0"/>
          <w:numId w:val="24"/>
        </w:numPr>
        <w:rPr>
          <w:rFonts w:ascii="Arial" w:hAnsi="Arial" w:cs="Arial"/>
          <w:vanish/>
          <w:color w:val="auto"/>
          <w:sz w:val="22"/>
          <w:szCs w:val="22"/>
          <w:specVanish/>
        </w:rPr>
      </w:pPr>
      <w:r w:rsidRPr="00CF5BFA">
        <w:rPr>
          <w:rFonts w:ascii="Arial" w:hAnsi="Arial" w:cs="Arial"/>
          <w:color w:val="auto"/>
          <w:sz w:val="22"/>
          <w:szCs w:val="22"/>
        </w:rPr>
        <w:t>Cont. Ecopetrol</w:t>
      </w:r>
    </w:p>
    <w:p w:rsidR="00D54392" w:rsidRPr="00CF5BFA" w:rsidRDefault="00D54392" w:rsidP="00D54392">
      <w:pPr>
        <w:pStyle w:val="Sinespaciado"/>
        <w:ind w:left="709"/>
        <w:rPr>
          <w:rFonts w:ascii="Arial" w:hAnsi="Arial" w:cs="Arial"/>
        </w:rPr>
      </w:pPr>
      <w:r w:rsidRPr="00CF5BFA">
        <w:rPr>
          <w:rFonts w:ascii="Arial" w:hAnsi="Arial" w:cs="Arial"/>
        </w:rPr>
        <w:t xml:space="preserve"> | Coordinador Proyecto, Ing. Básica, detalle para Sistemas instrumentados de Seccionamiento en Líneas de transporte de Ecopetrol S.A.</w:t>
      </w:r>
    </w:p>
    <w:p w:rsidR="00D54392" w:rsidRPr="00CF5BFA" w:rsidRDefault="00D54392" w:rsidP="00D54392">
      <w:pPr>
        <w:pStyle w:val="Subseccin"/>
        <w:numPr>
          <w:ilvl w:val="0"/>
          <w:numId w:val="24"/>
        </w:numPr>
        <w:rPr>
          <w:rFonts w:ascii="Arial" w:hAnsi="Arial" w:cs="Arial"/>
          <w:vanish/>
          <w:color w:val="auto"/>
          <w:sz w:val="22"/>
          <w:szCs w:val="22"/>
          <w:specVanish/>
        </w:rPr>
      </w:pPr>
      <w:r w:rsidRPr="00CF5BFA">
        <w:rPr>
          <w:rFonts w:ascii="Arial" w:hAnsi="Arial" w:cs="Arial"/>
          <w:color w:val="auto"/>
          <w:sz w:val="22"/>
          <w:szCs w:val="22"/>
        </w:rPr>
        <w:t>Cont. Ecopetrol</w:t>
      </w:r>
    </w:p>
    <w:p w:rsidR="00D54392" w:rsidRPr="00CF5BFA" w:rsidRDefault="00D54392" w:rsidP="00D54392">
      <w:pPr>
        <w:pStyle w:val="Sinespaciado"/>
        <w:ind w:left="709"/>
        <w:rPr>
          <w:rFonts w:ascii="Arial" w:hAnsi="Arial" w:cs="Arial"/>
        </w:rPr>
      </w:pPr>
      <w:r w:rsidRPr="00CF5BFA">
        <w:rPr>
          <w:rFonts w:ascii="Arial" w:hAnsi="Arial" w:cs="Arial"/>
        </w:rPr>
        <w:t xml:space="preserve"> | Coordinador Proyecto, Ing. EPC para operación Centralizada en Líneas de transporte de Ecopetrol S.A. SCADA Crudos.</w:t>
      </w:r>
    </w:p>
    <w:p w:rsidR="00D54392" w:rsidRPr="00CF5BFA" w:rsidRDefault="00D54392" w:rsidP="00D54392">
      <w:pPr>
        <w:pStyle w:val="Sinespaciado"/>
        <w:numPr>
          <w:ilvl w:val="0"/>
          <w:numId w:val="24"/>
        </w:numPr>
        <w:rPr>
          <w:rFonts w:ascii="Arial" w:hAnsi="Arial" w:cs="Arial"/>
        </w:rPr>
      </w:pPr>
      <w:r w:rsidRPr="00CF5BFA">
        <w:rPr>
          <w:rFonts w:ascii="Arial" w:hAnsi="Arial" w:cs="Arial"/>
        </w:rPr>
        <w:t>Eterna S.A | Coordinador Técnico, Ing. de diseño y desarrollo de productos y procesos para productos Vulcanizados, extruidos con base en caucho y PVC.</w:t>
      </w:r>
    </w:p>
    <w:p w:rsidR="00D54392" w:rsidRPr="00CF5BFA" w:rsidRDefault="00D54392" w:rsidP="00D54392">
      <w:pPr>
        <w:pStyle w:val="Subseccin"/>
        <w:numPr>
          <w:ilvl w:val="0"/>
          <w:numId w:val="24"/>
        </w:numPr>
        <w:rPr>
          <w:rFonts w:ascii="Arial" w:hAnsi="Arial" w:cs="Arial"/>
          <w:vanish/>
          <w:color w:val="auto"/>
          <w:sz w:val="22"/>
          <w:szCs w:val="22"/>
          <w:specVanish/>
        </w:rPr>
      </w:pPr>
      <w:r w:rsidRPr="00CF5BFA">
        <w:rPr>
          <w:rFonts w:ascii="Arial" w:hAnsi="Arial" w:cs="Arial"/>
          <w:color w:val="auto"/>
          <w:sz w:val="22"/>
          <w:szCs w:val="22"/>
        </w:rPr>
        <w:lastRenderedPageBreak/>
        <w:t>Cont. Ecopetrol</w:t>
      </w:r>
    </w:p>
    <w:p w:rsidR="00D54392" w:rsidRPr="00CF5BFA" w:rsidRDefault="00D54392" w:rsidP="00D54392">
      <w:pPr>
        <w:pStyle w:val="Sinespaciado"/>
        <w:ind w:left="709"/>
        <w:rPr>
          <w:rFonts w:ascii="Arial" w:hAnsi="Arial" w:cs="Arial"/>
        </w:rPr>
      </w:pPr>
      <w:r w:rsidRPr="00CF5BFA">
        <w:rPr>
          <w:rFonts w:ascii="Arial" w:hAnsi="Arial" w:cs="Arial"/>
        </w:rPr>
        <w:t xml:space="preserve"> | Ingeniero de Procesos, Ing. Básica y detalle de Procesos e instrumentación para la operación Centralizada en Líneas de transporte de Ecopetrol S.A. SCADA Crudos.</w:t>
      </w:r>
    </w:p>
    <w:p w:rsidR="00D54392" w:rsidRPr="00CF5BFA" w:rsidRDefault="00D54392" w:rsidP="00D54392">
      <w:pPr>
        <w:pStyle w:val="Sinespaciado"/>
        <w:numPr>
          <w:ilvl w:val="0"/>
          <w:numId w:val="25"/>
        </w:numPr>
        <w:ind w:left="709"/>
        <w:rPr>
          <w:rFonts w:ascii="Arial" w:hAnsi="Arial" w:cs="Arial"/>
        </w:rPr>
      </w:pPr>
      <w:r w:rsidRPr="00CF5BFA">
        <w:rPr>
          <w:rFonts w:ascii="Arial" w:hAnsi="Arial" w:cs="Arial"/>
        </w:rPr>
        <w:t>Michelin | Ing. de diseño y desarrollo de productos y procesos para llantas Tipo Turismo, Agricola, Camión, etc.</w:t>
      </w:r>
    </w:p>
    <w:p w:rsidR="00D54392" w:rsidRPr="00CF5BFA" w:rsidRDefault="00D54392" w:rsidP="00D54392">
      <w:pPr>
        <w:pStyle w:val="Sinespaciado"/>
        <w:numPr>
          <w:ilvl w:val="0"/>
          <w:numId w:val="25"/>
        </w:numPr>
        <w:ind w:left="709"/>
        <w:rPr>
          <w:rFonts w:ascii="Arial" w:hAnsi="Arial" w:cs="Arial"/>
        </w:rPr>
      </w:pPr>
      <w:r w:rsidRPr="00CF5BFA">
        <w:rPr>
          <w:rFonts w:ascii="Arial" w:hAnsi="Arial" w:cs="Arial"/>
        </w:rPr>
        <w:t>Michelin | Ing. de diseño y desarrollo de productos y procesos para Bandas de Rodamiento</w:t>
      </w:r>
    </w:p>
    <w:p w:rsidR="00D54392" w:rsidRPr="00CF5BFA" w:rsidRDefault="00D54392" w:rsidP="00D54392">
      <w:pPr>
        <w:pStyle w:val="Sinespaciado"/>
        <w:numPr>
          <w:ilvl w:val="0"/>
          <w:numId w:val="25"/>
        </w:numPr>
        <w:ind w:left="709"/>
        <w:rPr>
          <w:rFonts w:ascii="Arial" w:hAnsi="Arial" w:cs="Arial"/>
        </w:rPr>
      </w:pPr>
      <w:r w:rsidRPr="00CF5BFA">
        <w:rPr>
          <w:rFonts w:ascii="Arial" w:hAnsi="Arial" w:cs="Arial"/>
        </w:rPr>
        <w:t>Michelin | Ing. de Aseguramiento de Calidad, Estudiante en Práctica.</w:t>
      </w:r>
    </w:p>
    <w:p w:rsidR="00D54392" w:rsidRPr="00CF5BFA" w:rsidRDefault="00D54392" w:rsidP="00E57807">
      <w:pPr>
        <w:pStyle w:val="Textoindependiente"/>
        <w:jc w:val="center"/>
        <w:rPr>
          <w:rFonts w:ascii="Arial" w:hAnsi="Arial" w:cs="Arial"/>
          <w:sz w:val="22"/>
          <w:szCs w:val="22"/>
          <w:lang w:val="pt-BR"/>
        </w:rPr>
      </w:pPr>
    </w:p>
    <w:p w:rsidR="00CF5BFA" w:rsidRPr="00CF5BFA" w:rsidRDefault="00CF5BFA">
      <w:pPr>
        <w:rPr>
          <w:rFonts w:ascii="Arial" w:hAnsi="Arial" w:cs="Arial"/>
          <w:b/>
          <w:bCs/>
          <w:sz w:val="22"/>
          <w:szCs w:val="22"/>
          <w:lang w:val="pt-BR" w:eastAsia="es-ES"/>
        </w:rPr>
      </w:pPr>
      <w:r w:rsidRPr="00CF5BFA">
        <w:rPr>
          <w:rFonts w:ascii="Arial" w:hAnsi="Arial" w:cs="Arial"/>
          <w:sz w:val="22"/>
          <w:szCs w:val="22"/>
          <w:lang w:val="pt-BR"/>
        </w:rPr>
        <w:br w:type="page"/>
      </w:r>
    </w:p>
    <w:p w:rsidR="00CF5BFA" w:rsidRPr="00CF5BFA" w:rsidRDefault="00CF5BFA" w:rsidP="00CF5BFA">
      <w:pPr>
        <w:jc w:val="center"/>
        <w:rPr>
          <w:rFonts w:ascii="Arial" w:hAnsi="Arial" w:cs="Arial"/>
          <w:b/>
          <w:color w:val="244061"/>
          <w:sz w:val="28"/>
          <w:szCs w:val="28"/>
          <w:lang w:val="es-CO"/>
        </w:rPr>
      </w:pPr>
      <w:r w:rsidRPr="00CF5BFA">
        <w:rPr>
          <w:rFonts w:ascii="Arial" w:hAnsi="Arial" w:cs="Arial"/>
          <w:b/>
          <w:bCs/>
          <w:color w:val="17365D"/>
          <w:sz w:val="28"/>
          <w:szCs w:val="28"/>
          <w:lang w:val="es-CO"/>
        </w:rPr>
        <w:lastRenderedPageBreak/>
        <w:t>IQ  ANDRÉS HERNANDO GONZÁLEZ DELGADO</w:t>
      </w:r>
    </w:p>
    <w:p w:rsidR="00CF5BFA" w:rsidRPr="00CF5BFA" w:rsidRDefault="00CF5BFA" w:rsidP="00CF5BF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Segoe UI Symbol" w:hAnsi="Segoe UI Symbol" w:cs="Segoe UI Symbol"/>
          <w:sz w:val="22"/>
          <w:szCs w:val="22"/>
          <w:lang w:val="es-CO"/>
        </w:rPr>
        <w:t>📧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ahgonzalez@gmail.com </w:t>
      </w:r>
      <w:r w:rsidRPr="00CF5BFA">
        <w:rPr>
          <w:rFonts w:ascii="Segoe UI Symbol" w:hAnsi="Segoe UI Symbol" w:cs="Segoe UI Symbol"/>
          <w:sz w:val="22"/>
          <w:szCs w:val="22"/>
        </w:rPr>
        <w:t>📌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Bogotá, D.C., Colombia </w:t>
      </w:r>
    </w:p>
    <w:p w:rsidR="00CF5BFA" w:rsidRPr="00CF5BFA" w:rsidRDefault="00CF5BFA" w:rsidP="00CF5BFA">
      <w:pPr>
        <w:ind w:left="360" w:hanging="360"/>
        <w:jc w:val="right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 xml:space="preserve">Encuentre más info aquí: </w:t>
      </w:r>
      <w:hyperlink r:id="rId10" w:history="1">
        <w:r w:rsidRPr="00CF5BFA">
          <w:rPr>
            <w:rStyle w:val="Hipervnculo"/>
            <w:rFonts w:ascii="Arial" w:hAnsi="Arial" w:cs="Arial"/>
            <w:sz w:val="22"/>
            <w:szCs w:val="22"/>
            <w:lang w:val="es-CO"/>
          </w:rPr>
          <w:t>http://www.linkedin.com/in/andreshgonzalezd</w:t>
        </w:r>
      </w:hyperlink>
    </w:p>
    <w:p w:rsidR="00CF5BFA" w:rsidRPr="00CF5BFA" w:rsidRDefault="00CF5BFA" w:rsidP="00CF5BFA">
      <w:pPr>
        <w:ind w:left="360" w:right="-360" w:hanging="360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pict>
          <v:rect id="_x0000_i1025" style="width:0;height:1.5pt" o:hralign="center" o:hrstd="t" o:hr="t" fillcolor="#a0a0a0" stroked="f"/>
        </w:pict>
      </w:r>
    </w:p>
    <w:p w:rsidR="00CF5BFA" w:rsidRPr="00CF5BFA" w:rsidRDefault="00CF5BFA" w:rsidP="00CF5BFA">
      <w:pPr>
        <w:rPr>
          <w:rFonts w:ascii="Arial" w:hAnsi="Arial" w:cs="Arial"/>
          <w:b/>
          <w:color w:val="17365D"/>
          <w:sz w:val="22"/>
          <w:szCs w:val="22"/>
          <w:lang w:val="es-CO"/>
        </w:rPr>
      </w:pPr>
      <w:r w:rsidRPr="00CF5BFA">
        <w:rPr>
          <w:rFonts w:ascii="Arial" w:hAnsi="Arial" w:cs="Arial"/>
          <w:b/>
          <w:color w:val="365F91" w:themeColor="accent1" w:themeShade="BF"/>
          <w:sz w:val="22"/>
          <w:szCs w:val="22"/>
          <w:lang w:val="es-CO"/>
        </w:rPr>
        <w:t xml:space="preserve">Docente especialista en proyectos &amp; sostenibilidad operacional </w:t>
      </w:r>
    </w:p>
    <w:p w:rsidR="00CF5BFA" w:rsidRPr="00CF5BFA" w:rsidRDefault="00CF5BFA" w:rsidP="00CF5BFA">
      <w:pPr>
        <w:jc w:val="both"/>
        <w:rPr>
          <w:rFonts w:ascii="Arial" w:hAnsi="Arial" w:cs="Arial"/>
          <w:color w:val="4F6228" w:themeColor="accent3" w:themeShade="80"/>
          <w:sz w:val="22"/>
          <w:szCs w:val="22"/>
          <w:lang w:val="es-CO"/>
        </w:rPr>
      </w:pPr>
      <w:r w:rsidRPr="00CF5BFA">
        <w:rPr>
          <w:rFonts w:ascii="Arial" w:hAnsi="Arial" w:cs="Arial"/>
          <w:color w:val="4F6228" w:themeColor="accent3" w:themeShade="80"/>
          <w:sz w:val="22"/>
          <w:szCs w:val="22"/>
          <w:lang w:val="es-CO"/>
        </w:rPr>
        <w:t>Desarrollo y cubrimiento de currículos • Motivación a Estudiantes • Enseñanza y aprendizajes novedosos • Conferencista inspirador • Líder natural • Comprometido en cultivar liderazgo del estudiante • Comunicador excepcional oral y escrito.</w:t>
      </w:r>
    </w:p>
    <w:p w:rsidR="00CF5BFA" w:rsidRPr="00CF5BFA" w:rsidRDefault="00CF5BFA" w:rsidP="00CF5BFA">
      <w:pPr>
        <w:jc w:val="both"/>
        <w:rPr>
          <w:rFonts w:ascii="Arial" w:hAnsi="Arial" w:cs="Arial"/>
          <w:color w:val="4F6228" w:themeColor="accent3" w:themeShade="80"/>
          <w:sz w:val="22"/>
          <w:szCs w:val="22"/>
          <w:lang w:val="es-CO"/>
        </w:rPr>
      </w:pPr>
    </w:p>
    <w:p w:rsidR="00CF5BFA" w:rsidRPr="00CF5BFA" w:rsidRDefault="00CF5BFA" w:rsidP="00CF5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44061"/>
        <w:ind w:left="360" w:hanging="360"/>
        <w:jc w:val="both"/>
        <w:rPr>
          <w:rFonts w:ascii="Arial" w:hAnsi="Arial" w:cs="Arial"/>
          <w:b/>
          <w:color w:val="FFFFFF"/>
          <w:sz w:val="22"/>
          <w:szCs w:val="22"/>
          <w:lang w:val="es-CO"/>
        </w:rPr>
      </w:pPr>
      <w:r w:rsidRPr="00CF5BFA">
        <w:rPr>
          <w:rFonts w:ascii="Arial" w:hAnsi="Arial" w:cs="Arial"/>
          <w:b/>
          <w:color w:val="FFFFFF"/>
          <w:sz w:val="22"/>
          <w:szCs w:val="22"/>
          <w:lang w:val="es-CO"/>
        </w:rPr>
        <w:t xml:space="preserve"> PERFIL PROFESIONAL</w:t>
      </w: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iCs/>
          <w:sz w:val="22"/>
          <w:szCs w:val="22"/>
          <w:lang w:val="es-CO"/>
        </w:rPr>
        <w:t>Gestión empresarial bajo estilo de emprendimiento</w:t>
      </w:r>
      <w:r w:rsidRPr="00CF5BFA">
        <w:rPr>
          <w:rFonts w:ascii="Arial" w:hAnsi="Arial" w:cs="Arial"/>
          <w:sz w:val="22"/>
          <w:szCs w:val="22"/>
          <w:lang w:val="es-CO"/>
        </w:rPr>
        <w:t>: Reconocido por gestión innovadora y trabajo en equipo, desempeñándome en empresas del sector real y de servicios como responsable de operaciones de negocio, apoyando estrategias de innovación para competitividad, crecimiento y rentabilidad en América y Europa.</w:t>
      </w: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iCs/>
          <w:sz w:val="22"/>
          <w:szCs w:val="22"/>
          <w:lang w:val="es-CO"/>
        </w:rPr>
        <w:t>Mentalidad de liderazgo basado en el descubrimiento: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Profesor de formación avanzada, con habilidades destacadas en comunicación, demostrada en experiencia como docente en La Universidad de Los Andes, PRIME Business School (Universidad Sergio Arboleda) y reconocido como conferencista experto en foros y congresos internacionales.</w:t>
      </w: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iCs/>
          <w:sz w:val="22"/>
          <w:szCs w:val="22"/>
          <w:lang w:val="es-CO"/>
        </w:rPr>
        <w:t xml:space="preserve">Voluntario </w:t>
      </w:r>
      <w:r w:rsidRPr="00CF5BFA">
        <w:rPr>
          <w:rFonts w:ascii="Arial" w:hAnsi="Arial" w:cs="Arial"/>
          <w:sz w:val="22"/>
          <w:szCs w:val="22"/>
          <w:lang w:val="es-CO"/>
        </w:rPr>
        <w:t>de programas sociales en 2 asociaciones de Boy Scouts de Canadá y Alemania. Director de tesis de grado para alumnos de la Universidad de América y de la Universidad de La Salle en temas conexos con las diferentes ramas de la ingeniería y de la economía.</w:t>
      </w:r>
    </w:p>
    <w:p w:rsidR="00CF5BFA" w:rsidRPr="00CF5BFA" w:rsidRDefault="00CF5BFA" w:rsidP="00CF5BFA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44061"/>
        <w:ind w:left="360" w:hanging="360"/>
        <w:jc w:val="center"/>
        <w:rPr>
          <w:rFonts w:ascii="Arial" w:hAnsi="Arial" w:cs="Arial"/>
          <w:b/>
          <w:color w:val="FFFFFF"/>
          <w:sz w:val="22"/>
          <w:szCs w:val="22"/>
          <w:lang w:val="es-CO"/>
        </w:rPr>
      </w:pPr>
      <w:r w:rsidRPr="00CF5BFA">
        <w:rPr>
          <w:rFonts w:ascii="Arial" w:hAnsi="Arial" w:cs="Arial"/>
          <w:b/>
          <w:color w:val="FFFFFF"/>
          <w:sz w:val="22"/>
          <w:szCs w:val="22"/>
          <w:lang w:val="es-CO"/>
        </w:rPr>
        <w:t>CREDENCIALES DESTACADAS COMO DOCENTE</w:t>
      </w:r>
    </w:p>
    <w:p w:rsidR="00CF5BFA" w:rsidRPr="00CF5BFA" w:rsidRDefault="00CF5BFA" w:rsidP="00CF5BFA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tabs>
          <w:tab w:val="right" w:pos="1044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sz w:val="22"/>
          <w:szCs w:val="22"/>
          <w:lang w:val="es-CO"/>
        </w:rPr>
        <w:t xml:space="preserve">UNIVERSIDAD DE LOS ANDES | </w:t>
      </w:r>
      <w:r w:rsidRPr="00CF5BFA">
        <w:rPr>
          <w:rFonts w:ascii="Arial" w:hAnsi="Arial" w:cs="Arial"/>
          <w:b/>
          <w:sz w:val="22"/>
          <w:szCs w:val="22"/>
          <w:lang w:val="es-CO"/>
        </w:rPr>
        <w:t>Colombia                                                                                2015-2016</w:t>
      </w:r>
      <w:r w:rsidRPr="00CF5BFA">
        <w:rPr>
          <w:rFonts w:ascii="Arial" w:hAnsi="Arial" w:cs="Arial"/>
          <w:b/>
          <w:sz w:val="22"/>
          <w:szCs w:val="22"/>
          <w:lang w:val="es-CO"/>
        </w:rPr>
        <w:tab/>
      </w:r>
    </w:p>
    <w:p w:rsidR="00CF5BFA" w:rsidRPr="00CF5BFA" w:rsidRDefault="00CF5BFA" w:rsidP="00CF5BF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Ocupa el puesto 283 del mundo y es la séptima mejor de América Latina, según escalafón de QS World University Rankings.. Contratado para crear una nueva posición para instruir en prácticas de competitividad y sostenibilidad.</w:t>
      </w: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Desarrollo de programas</w:t>
      </w:r>
      <w:r w:rsidRPr="00CF5BFA">
        <w:rPr>
          <w:rFonts w:ascii="Arial" w:hAnsi="Arial" w:cs="Arial"/>
          <w:b/>
          <w:bCs/>
          <w:iCs/>
          <w:sz w:val="22"/>
          <w:szCs w:val="22"/>
          <w:lang w:val="es-CO"/>
        </w:rPr>
        <w:t>: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Colaboré en la estructuración de la Especialización de Abastecimiento Estratégico, de la Facultad de Administración.</w:t>
      </w: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Coordinación de cursos: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Diseñé y enseñé el curriculum de Gerencia de Mercados de Suministro a 16-25 estudiantes en cada ciclo, incluyendo estado del arte en estrategias, procesos, recursos y tecnología.</w:t>
      </w: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tabs>
          <w:tab w:val="right" w:pos="1044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sz w:val="22"/>
          <w:szCs w:val="22"/>
          <w:lang w:val="es-CO"/>
        </w:rPr>
        <w:t xml:space="preserve">PRIME BUSINESS SCHOOL | </w:t>
      </w:r>
      <w:r w:rsidRPr="00CF5BFA">
        <w:rPr>
          <w:rFonts w:ascii="Arial" w:hAnsi="Arial" w:cs="Arial"/>
          <w:b/>
          <w:sz w:val="22"/>
          <w:szCs w:val="22"/>
          <w:lang w:val="es-CO"/>
        </w:rPr>
        <w:t>Colombia                                                                            2014</w:t>
      </w:r>
      <w:r w:rsidRPr="00CF5BFA">
        <w:rPr>
          <w:rFonts w:ascii="Arial" w:hAnsi="Arial" w:cs="Arial"/>
          <w:b/>
          <w:sz w:val="22"/>
          <w:szCs w:val="22"/>
          <w:lang w:val="es-CO"/>
        </w:rPr>
        <w:tab/>
      </w:r>
    </w:p>
    <w:p w:rsidR="00CF5BFA" w:rsidRPr="00CF5BFA" w:rsidRDefault="00CF5BFA" w:rsidP="00CF5BF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Escuela de negocios de la Universidad Sergio Arboleda, orientada a la formación directiva integral. Contratado para crear trabajar con el equipo de estructuración del programa de educación no continua en operaciones de negocio.</w:t>
      </w: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Desarrollo de currículos</w:t>
      </w:r>
      <w:r w:rsidRPr="00CF5BFA">
        <w:rPr>
          <w:rFonts w:ascii="Arial" w:hAnsi="Arial" w:cs="Arial"/>
          <w:sz w:val="22"/>
          <w:szCs w:val="22"/>
          <w:lang w:val="es-CO"/>
        </w:rPr>
        <w:t>: Acompañé la organización del Diplomado de Abastecimiento Estratégico, del Instituto de Hidrocarburos, Minas y Energía.</w:t>
      </w: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lastRenderedPageBreak/>
        <w:t>Estrategias de enseñanza: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Perfilé y enseñé el curriculum de Definición &amp; Ejecución de Tácticas y Estrategias para Negociación Compleja en Cadenas de Valor a 11-16 estudiantes en cada ciclo, incluyendo estado del arte en teorías de juegos, modelamientos económicos e ingeniería de valor. </w:t>
      </w:r>
    </w:p>
    <w:p w:rsidR="00CF5BFA" w:rsidRPr="00CF5BFA" w:rsidRDefault="00CF5BFA" w:rsidP="00CF5BFA">
      <w:pPr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CF5BFA" w:rsidRPr="00CF5BFA" w:rsidRDefault="00CF5BFA" w:rsidP="00CF5BFA">
      <w:pPr>
        <w:tabs>
          <w:tab w:val="right" w:pos="1044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sz w:val="22"/>
          <w:szCs w:val="22"/>
          <w:lang w:val="es-CO"/>
        </w:rPr>
        <w:t xml:space="preserve">UNIVERSIDAD DE AMÉRICA | </w:t>
      </w:r>
      <w:r w:rsidRPr="00CF5BFA">
        <w:rPr>
          <w:rFonts w:ascii="Arial" w:hAnsi="Arial" w:cs="Arial"/>
          <w:b/>
          <w:sz w:val="22"/>
          <w:szCs w:val="22"/>
          <w:lang w:val="es-CO"/>
        </w:rPr>
        <w:t>Colombia                                          Muchos años</w:t>
      </w:r>
      <w:r w:rsidRPr="00CF5BFA">
        <w:rPr>
          <w:rFonts w:ascii="Arial" w:hAnsi="Arial" w:cs="Arial"/>
          <w:b/>
          <w:sz w:val="22"/>
          <w:szCs w:val="22"/>
          <w:lang w:val="es-CO"/>
        </w:rPr>
        <w:tab/>
      </w:r>
    </w:p>
    <w:p w:rsidR="00CF5BFA" w:rsidRPr="00CF5BFA" w:rsidRDefault="00CF5BFA" w:rsidP="00CF5BF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Institución líder en formación en ingenierías en Colombia y es mi alma máter.  Dirección de tesis y mentorías a alumnos.</w:t>
      </w: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Liderazgo: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Logré el convenio universidad-Gas Natural Fenosa, beneficiando a estudiantes de todos los programas de la universidad en posibilidades de prácticas empresariales y apoyo institucional a trabajos de grado.</w:t>
      </w: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Aplicaciones al mundo real</w:t>
      </w:r>
      <w:r w:rsidRPr="00CF5BFA">
        <w:rPr>
          <w:rFonts w:ascii="Arial" w:hAnsi="Arial" w:cs="Arial"/>
          <w:sz w:val="22"/>
          <w:szCs w:val="22"/>
          <w:lang w:val="es-CO"/>
        </w:rPr>
        <w:t>: Dirigí 9-11 proyectos de grado para estudiantes de las diferentes carreras de la universidad, con resultados sobresalientes en Ingeniería Química, Ingeniería de Petróleos, Ingeniería Industrial e Ingeniería Mecánica. Tutor de 4-7 prácticas empresariales en el Grupo Energía de Bogotá.</w:t>
      </w:r>
    </w:p>
    <w:p w:rsidR="00CF5BFA" w:rsidRPr="00CF5BFA" w:rsidRDefault="00CF5BFA" w:rsidP="00CF5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44061"/>
        <w:ind w:left="360" w:hanging="360"/>
        <w:jc w:val="center"/>
        <w:rPr>
          <w:rFonts w:ascii="Arial" w:hAnsi="Arial" w:cs="Arial"/>
          <w:b/>
          <w:color w:val="FFFFFF"/>
          <w:sz w:val="22"/>
          <w:szCs w:val="22"/>
          <w:lang w:val="es-CO"/>
        </w:rPr>
      </w:pPr>
      <w:r w:rsidRPr="00CF5BFA">
        <w:rPr>
          <w:rFonts w:ascii="Arial" w:hAnsi="Arial" w:cs="Arial"/>
          <w:b/>
          <w:color w:val="FFFFFF"/>
          <w:sz w:val="22"/>
          <w:szCs w:val="22"/>
          <w:lang w:val="es-CO"/>
        </w:rPr>
        <w:t>EXPERIENCIA EMPRESARIAL</w:t>
      </w:r>
    </w:p>
    <w:p w:rsidR="00CF5BFA" w:rsidRPr="00CF5BFA" w:rsidRDefault="00CF5BFA" w:rsidP="00CF5BFA">
      <w:pPr>
        <w:tabs>
          <w:tab w:val="right" w:pos="1044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CO"/>
        </w:rPr>
      </w:pPr>
    </w:p>
    <w:p w:rsidR="00CF5BFA" w:rsidRPr="00CF5BFA" w:rsidRDefault="00CF5BFA" w:rsidP="00CF5BFA">
      <w:pPr>
        <w:tabs>
          <w:tab w:val="right" w:pos="1044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sz w:val="22"/>
          <w:szCs w:val="22"/>
          <w:lang w:val="es-CO"/>
        </w:rPr>
        <w:t xml:space="preserve">GRUPO ENERGIA DE BOGOTÁ | </w:t>
      </w:r>
      <w:r w:rsidRPr="00CF5BFA">
        <w:rPr>
          <w:rFonts w:ascii="Arial" w:hAnsi="Arial" w:cs="Arial"/>
          <w:b/>
          <w:sz w:val="22"/>
          <w:szCs w:val="22"/>
          <w:lang w:val="es-CO"/>
        </w:rPr>
        <w:t>Colombia – Brasil- Perú- Guatemala                                     2008-2014</w:t>
      </w:r>
      <w:r w:rsidRPr="00CF5BFA">
        <w:rPr>
          <w:rFonts w:ascii="Arial" w:hAnsi="Arial" w:cs="Arial"/>
          <w:b/>
          <w:sz w:val="22"/>
          <w:szCs w:val="22"/>
          <w:lang w:val="es-CO"/>
        </w:rPr>
        <w:tab/>
      </w:r>
    </w:p>
    <w:p w:rsidR="00CF5BFA" w:rsidRPr="00CF5BFA" w:rsidRDefault="00CF5BFA" w:rsidP="00CF5BF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 xml:space="preserve">Grupo EEB es una de las principales empresas en Latam, con un EBITDA de COP$ 2500 MM aprox. en negocios </w:t>
      </w:r>
      <w:r w:rsidRPr="00CF5BFA">
        <w:rPr>
          <w:rFonts w:ascii="Arial" w:hAnsi="Arial" w:cs="Arial"/>
          <w:i/>
          <w:sz w:val="22"/>
          <w:szCs w:val="22"/>
          <w:lang w:val="es-CO"/>
        </w:rPr>
        <w:t>multi-utility</w:t>
      </w:r>
      <w:r w:rsidRPr="00CF5BFA">
        <w:rPr>
          <w:rFonts w:ascii="Arial" w:hAnsi="Arial" w:cs="Arial"/>
          <w:sz w:val="22"/>
          <w:szCs w:val="22"/>
          <w:lang w:val="es-CO"/>
        </w:rPr>
        <w:t>. Contratado para crear una nueva posición líder en competitividad, con direccionamiento estratégico y técnico.</w:t>
      </w:r>
    </w:p>
    <w:p w:rsidR="00CF5BFA" w:rsidRPr="00CF5BFA" w:rsidRDefault="00CF5BFA" w:rsidP="00CF5BF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sz w:val="22"/>
          <w:szCs w:val="22"/>
          <w:lang w:val="es-CO"/>
        </w:rPr>
        <w:t xml:space="preserve">Gerente Corporativo de Abastecimiento y Cadena de Suministro -PSCM-  </w:t>
      </w:r>
      <w:r w:rsidRPr="00CF5BFA">
        <w:rPr>
          <w:rFonts w:ascii="Arial" w:hAnsi="Arial" w:cs="Arial"/>
          <w:bCs/>
          <w:sz w:val="22"/>
          <w:szCs w:val="22"/>
          <w:lang w:val="es-CO"/>
        </w:rPr>
        <w:t xml:space="preserve">(09.2013-12.2014)                                                                                                                </w:t>
      </w:r>
    </w:p>
    <w:p w:rsidR="00CF5BFA" w:rsidRPr="00CF5BFA" w:rsidRDefault="00CF5BFA" w:rsidP="00CF5BF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sz w:val="22"/>
          <w:szCs w:val="22"/>
          <w:lang w:val="es-CO"/>
        </w:rPr>
        <w:t>Ejecutivo Senior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</w:t>
      </w:r>
      <w:r w:rsidRPr="00CF5BFA">
        <w:rPr>
          <w:rFonts w:ascii="Arial" w:hAnsi="Arial" w:cs="Arial"/>
          <w:b/>
          <w:bCs/>
          <w:sz w:val="22"/>
          <w:szCs w:val="22"/>
          <w:lang w:val="es-CO"/>
        </w:rPr>
        <w:t xml:space="preserve">de Compras </w:t>
      </w:r>
      <w:r w:rsidRPr="00CF5BFA">
        <w:rPr>
          <w:rFonts w:ascii="Arial" w:hAnsi="Arial" w:cs="Arial"/>
          <w:sz w:val="22"/>
          <w:szCs w:val="22"/>
          <w:lang w:val="es-CO"/>
        </w:rPr>
        <w:t>(06.2010 – 08.2013)</w:t>
      </w:r>
    </w:p>
    <w:p w:rsidR="00CF5BFA" w:rsidRPr="00CF5BFA" w:rsidRDefault="00CF5BFA" w:rsidP="00CF5BF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sz w:val="22"/>
          <w:szCs w:val="22"/>
          <w:lang w:val="es-CO"/>
        </w:rPr>
        <w:t xml:space="preserve">Director (E) </w:t>
      </w:r>
      <w:r w:rsidRPr="00CF5BFA">
        <w:rPr>
          <w:rFonts w:ascii="Arial" w:hAnsi="Arial" w:cs="Arial"/>
          <w:b/>
          <w:bCs/>
          <w:i/>
          <w:sz w:val="22"/>
          <w:szCs w:val="22"/>
          <w:lang w:val="es-CO"/>
        </w:rPr>
        <w:t>Procurement &amp; Supply Chain</w:t>
      </w:r>
      <w:r w:rsidRPr="00CF5BFA">
        <w:rPr>
          <w:rFonts w:ascii="Arial" w:hAnsi="Arial" w:cs="Arial"/>
          <w:b/>
          <w:bCs/>
          <w:sz w:val="22"/>
          <w:szCs w:val="22"/>
          <w:lang w:val="es-CO"/>
        </w:rPr>
        <w:t xml:space="preserve"> </w:t>
      </w:r>
      <w:r w:rsidRPr="00CF5BFA">
        <w:rPr>
          <w:rFonts w:ascii="Arial" w:hAnsi="Arial" w:cs="Arial"/>
          <w:sz w:val="22"/>
          <w:szCs w:val="22"/>
          <w:lang w:val="es-CO"/>
        </w:rPr>
        <w:t>(02.2008 – 05.2010)</w:t>
      </w:r>
    </w:p>
    <w:p w:rsidR="00CF5BFA" w:rsidRPr="00CF5BFA" w:rsidRDefault="00CF5BFA" w:rsidP="00CF5BFA">
      <w:pPr>
        <w:ind w:left="180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Planeación estratégica y dirección</w:t>
      </w:r>
      <w:r w:rsidRPr="00CF5BFA">
        <w:rPr>
          <w:rFonts w:ascii="Arial" w:hAnsi="Arial" w:cs="Arial"/>
          <w:b/>
          <w:bCs/>
          <w:i/>
          <w:iCs/>
          <w:sz w:val="22"/>
          <w:szCs w:val="22"/>
          <w:lang w:val="es-CO"/>
        </w:rPr>
        <w:t xml:space="preserve">: </w:t>
      </w:r>
      <w:r w:rsidRPr="00CF5BFA">
        <w:rPr>
          <w:rFonts w:ascii="Arial" w:hAnsi="Arial" w:cs="Arial"/>
          <w:sz w:val="22"/>
          <w:szCs w:val="22"/>
          <w:lang w:val="es-CO"/>
        </w:rPr>
        <w:t>Estructuré, desde cero, la nueva Gerencia de Abastecimiento Estratégico en solo 3 meses, conformando y dirigiendo un equipo de 9 personas. Coordiné 6 pares inter-funcionales en 3 países y administré un presupuesto multi-millonario en 4 divisas.</w:t>
      </w:r>
    </w:p>
    <w:p w:rsidR="00CF5BFA" w:rsidRPr="00CF5BFA" w:rsidRDefault="00CF5BFA" w:rsidP="00CF5BFA">
      <w:pPr>
        <w:ind w:left="180"/>
        <w:jc w:val="both"/>
        <w:textAlignment w:val="center"/>
        <w:rPr>
          <w:rFonts w:ascii="Arial" w:hAnsi="Arial" w:cs="Arial"/>
          <w:bCs/>
          <w:i/>
          <w:iCs/>
          <w:sz w:val="22"/>
          <w:szCs w:val="22"/>
          <w:lang w:val="es-CO"/>
        </w:rPr>
      </w:pPr>
    </w:p>
    <w:p w:rsidR="00CF5BFA" w:rsidRPr="00CF5BFA" w:rsidRDefault="00CF5BFA" w:rsidP="00CF5BFA">
      <w:pPr>
        <w:ind w:left="180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Mercados &amp; Inteligencia Competitiva</w:t>
      </w:r>
      <w:r w:rsidRPr="00CF5BFA">
        <w:rPr>
          <w:rFonts w:ascii="Arial" w:hAnsi="Arial" w:cs="Arial"/>
          <w:b/>
          <w:bCs/>
          <w:i/>
          <w:iCs/>
          <w:sz w:val="22"/>
          <w:szCs w:val="22"/>
          <w:lang w:val="es-CO"/>
        </w:rPr>
        <w:t xml:space="preserve">: 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Incrementé el desempeño de competitividad en 50%+, comparado con el promedio de los últimos 6 meses, liderando el diseño e implementación del sistema de Inteligencia Competitiva, que sirvió como base para la reingeniería de las estrategias de negociación con mercados de </w:t>
      </w:r>
      <w:r w:rsidRPr="00CF5BFA">
        <w:rPr>
          <w:rFonts w:ascii="Arial" w:hAnsi="Arial" w:cs="Arial"/>
          <w:i/>
          <w:sz w:val="22"/>
          <w:szCs w:val="22"/>
          <w:lang w:val="es-CO"/>
        </w:rPr>
        <w:t>commodities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en América, Europa y Asia.</w:t>
      </w:r>
    </w:p>
    <w:p w:rsidR="00CF5BFA" w:rsidRPr="00CF5BFA" w:rsidRDefault="00CF5BFA" w:rsidP="00CF5BFA">
      <w:pPr>
        <w:ind w:left="180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ind w:left="180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Diseñé iniciativas que se convirtieron en referente y premiadas como mejores modelos, adoptadas en 7 unidades de Negocio:</w:t>
      </w:r>
    </w:p>
    <w:p w:rsidR="00CF5BFA" w:rsidRPr="00CF5BFA" w:rsidRDefault="00CF5BFA" w:rsidP="00CF5BFA">
      <w:pPr>
        <w:ind w:left="180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pStyle w:val="Prrafodelista"/>
        <w:numPr>
          <w:ilvl w:val="0"/>
          <w:numId w:val="27"/>
        </w:numPr>
        <w:ind w:left="426" w:right="-333" w:hanging="284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Optimé la precisión del pronóstico de presupuestos (+/- 5%) a través de modelos de simulación de riesgo de volatilidad de precios y fui pionero en la herramienta «</w:t>
      </w:r>
      <w:r w:rsidRPr="00CF5BFA">
        <w:rPr>
          <w:rFonts w:ascii="Arial" w:hAnsi="Arial" w:cs="Arial"/>
          <w:i/>
          <w:sz w:val="22"/>
          <w:szCs w:val="22"/>
          <w:lang w:val="es-CO"/>
        </w:rPr>
        <w:t>should cost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» para planear CAPEX y OPEX. </w:t>
      </w:r>
    </w:p>
    <w:p w:rsidR="00CF5BFA" w:rsidRPr="00CF5BFA" w:rsidRDefault="00CF5BFA" w:rsidP="00CF5BFA">
      <w:pPr>
        <w:ind w:left="426" w:right="-333" w:hanging="284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numPr>
          <w:ilvl w:val="0"/>
          <w:numId w:val="27"/>
        </w:numPr>
        <w:spacing w:after="160"/>
        <w:ind w:left="426" w:right="-333" w:hanging="284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lastRenderedPageBreak/>
        <w:t>Ahorré 15% en capital para compras internacionales mediante la formulación de un esquema novedoso basado en imitación de índices para mercados que referencian a China. Innové los Términos &amp; C. de contratación.</w:t>
      </w:r>
    </w:p>
    <w:p w:rsidR="00CF5BFA" w:rsidRPr="00CF5BFA" w:rsidRDefault="00CF5BFA" w:rsidP="00CF5BFA">
      <w:pPr>
        <w:ind w:left="180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Comités y grupos de trabajo</w:t>
      </w:r>
      <w:r w:rsidRPr="00CF5BFA">
        <w:rPr>
          <w:rFonts w:ascii="Arial" w:hAnsi="Arial" w:cs="Arial"/>
          <w:b/>
          <w:bCs/>
          <w:i/>
          <w:iCs/>
          <w:sz w:val="22"/>
          <w:szCs w:val="22"/>
          <w:lang w:val="es-CO"/>
        </w:rPr>
        <w:t xml:space="preserve">: </w:t>
      </w:r>
      <w:r w:rsidRPr="00CF5BFA">
        <w:rPr>
          <w:rFonts w:ascii="Arial" w:hAnsi="Arial" w:cs="Arial"/>
          <w:sz w:val="22"/>
          <w:szCs w:val="22"/>
          <w:lang w:val="es-CO"/>
        </w:rPr>
        <w:t>Coordiné la agenda e indicadores de 7-11 Juntas Corporativas, cada mes, relacionadas con inversiones, proyectos, responsabilidad corporativa, tecnología, valor compartido, compras, contrataciones y planeamiento estratégico, mediante gestión de programas y portafolios bajo estándares PMI, Agile y Kanban.</w:t>
      </w:r>
    </w:p>
    <w:p w:rsidR="00CF5BFA" w:rsidRPr="00CF5BFA" w:rsidRDefault="00CF5BFA" w:rsidP="00CF5BFA">
      <w:pPr>
        <w:ind w:left="180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ind w:left="180"/>
        <w:jc w:val="both"/>
        <w:textAlignment w:val="center"/>
        <w:rPr>
          <w:rFonts w:ascii="Arial" w:hAnsi="Arial" w:cs="Arial"/>
          <w:b/>
          <w:bCs/>
          <w:i/>
          <w:iCs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Innovación operacional</w:t>
      </w:r>
      <w:r w:rsidRPr="00CF5BFA">
        <w:rPr>
          <w:rFonts w:ascii="Arial" w:hAnsi="Arial" w:cs="Arial"/>
          <w:sz w:val="22"/>
          <w:szCs w:val="22"/>
          <w:lang w:val="es-CO"/>
        </w:rPr>
        <w:t>: Aumenté el desempeño de los procesos de compras y contrataciones en 51% por eficiencia y 17% por eficacia en 4 meses, a consecuencia de la optimización de las operaciones en filiales que hicimos con mi equipo.</w:t>
      </w:r>
    </w:p>
    <w:p w:rsidR="00CF5BFA" w:rsidRPr="00CF5BFA" w:rsidRDefault="00CF5BFA" w:rsidP="00CF5BFA">
      <w:pPr>
        <w:ind w:left="180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ind w:left="180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Innové los procesos de gestión corporativa como resultado del diseño e implementación de la “Planeación Integrada de Negocio”, para maximizar las sinergias entre los planes estratégicos, financieros y operacionales de corto y mediano plazo. Esta iniciativa permitió el cumplimiento del 98% de los objetivos de integración para las unidades de negocio.</w:t>
      </w:r>
    </w:p>
    <w:p w:rsidR="00CF5BFA" w:rsidRPr="00CF5BFA" w:rsidRDefault="00CF5BFA" w:rsidP="00CF5BFA">
      <w:pPr>
        <w:jc w:val="both"/>
        <w:textAlignment w:val="center"/>
        <w:rPr>
          <w:rFonts w:ascii="Arial" w:hAnsi="Arial" w:cs="Arial"/>
          <w:b/>
          <w:bCs/>
          <w:i/>
          <w:iCs/>
          <w:sz w:val="22"/>
          <w:szCs w:val="22"/>
          <w:lang w:val="es-CO"/>
        </w:rPr>
      </w:pPr>
    </w:p>
    <w:p w:rsidR="00CF5BFA" w:rsidRPr="00CF5BFA" w:rsidRDefault="00CF5BFA" w:rsidP="00CF5BFA">
      <w:pPr>
        <w:ind w:left="180"/>
        <w:jc w:val="both"/>
        <w:textAlignment w:val="center"/>
        <w:rPr>
          <w:rFonts w:ascii="Arial" w:hAnsi="Arial" w:cs="Arial"/>
          <w:b/>
          <w:bCs/>
          <w:i/>
          <w:iCs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Gestión del cambio</w:t>
      </w:r>
      <w:r w:rsidRPr="00CF5BFA">
        <w:rPr>
          <w:rFonts w:ascii="Arial" w:hAnsi="Arial" w:cs="Arial"/>
          <w:b/>
          <w:bCs/>
          <w:i/>
          <w:iCs/>
          <w:sz w:val="22"/>
          <w:szCs w:val="22"/>
          <w:lang w:val="es-CO"/>
        </w:rPr>
        <w:t xml:space="preserve">: </w:t>
      </w:r>
      <w:r w:rsidRPr="00CF5BFA">
        <w:rPr>
          <w:rFonts w:ascii="Arial" w:hAnsi="Arial" w:cs="Arial"/>
          <w:sz w:val="22"/>
          <w:szCs w:val="22"/>
          <w:lang w:val="es-CO"/>
        </w:rPr>
        <w:t>Articulé un nuevo Modelo Corporativo de Abastecimiento Estratégico en 6 meses, como resultado de una reestructuración basada en disciplina de presupuestos, excelencia operacional y cambio de cultura.</w:t>
      </w:r>
    </w:p>
    <w:p w:rsidR="00CF5BFA" w:rsidRPr="00CF5BFA" w:rsidRDefault="00CF5BFA" w:rsidP="00CF5BFA">
      <w:pPr>
        <w:jc w:val="both"/>
        <w:textAlignment w:val="center"/>
        <w:rPr>
          <w:rFonts w:ascii="Arial" w:hAnsi="Arial" w:cs="Arial"/>
          <w:b/>
          <w:bCs/>
          <w:i/>
          <w:iCs/>
          <w:sz w:val="22"/>
          <w:szCs w:val="22"/>
          <w:lang w:val="es-CO"/>
        </w:rPr>
      </w:pPr>
    </w:p>
    <w:p w:rsidR="00CF5BFA" w:rsidRPr="00CF5BFA" w:rsidRDefault="00CF5BFA" w:rsidP="00CF5BFA">
      <w:pPr>
        <w:ind w:left="426" w:hanging="568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 xml:space="preserve">  </w:t>
      </w:r>
      <w:r w:rsidRPr="00CF5BFA">
        <w:rPr>
          <w:rFonts w:ascii="Segoe UI Symbol" w:hAnsi="Segoe UI Symbol" w:cs="Segoe UI Symbol"/>
          <w:sz w:val="22"/>
          <w:szCs w:val="22"/>
        </w:rPr>
        <w:t>🏆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Logré 116% de 120% en evaluaciones de desempeño anuales de 360 grados bajo ambiente de operaciones múltiple y       policultural, recibiendo "</w:t>
      </w:r>
      <w:r w:rsidRPr="00CF5BFA">
        <w:rPr>
          <w:rFonts w:ascii="Arial" w:hAnsi="Arial" w:cs="Arial"/>
          <w:i/>
          <w:sz w:val="22"/>
          <w:szCs w:val="22"/>
          <w:lang w:val="es-CO"/>
        </w:rPr>
        <w:t>nivel de logro extraordinario</w:t>
      </w:r>
      <w:r w:rsidRPr="00CF5BFA">
        <w:rPr>
          <w:rFonts w:ascii="Arial" w:hAnsi="Arial" w:cs="Arial"/>
          <w:sz w:val="22"/>
          <w:szCs w:val="22"/>
          <w:lang w:val="es-CO"/>
        </w:rPr>
        <w:t>" de 2008 a 2014. Junto con mi equipo:</w:t>
      </w:r>
    </w:p>
    <w:p w:rsidR="00CF5BFA" w:rsidRPr="00CF5BFA" w:rsidRDefault="00CF5BFA" w:rsidP="00CF5BFA">
      <w:pPr>
        <w:pStyle w:val="Prrafodelista"/>
        <w:numPr>
          <w:ilvl w:val="0"/>
          <w:numId w:val="29"/>
        </w:numPr>
        <w:spacing w:after="160"/>
        <w:ind w:left="426" w:hanging="284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Ganamos trofeo de Transparencia Internacional por la práctica de Planeación Integrada de Negocio.</w:t>
      </w:r>
    </w:p>
    <w:p w:rsidR="00CF5BFA" w:rsidRPr="00CF5BFA" w:rsidRDefault="00CF5BFA" w:rsidP="00CF5BFA">
      <w:pPr>
        <w:pStyle w:val="Prrafodelista"/>
        <w:ind w:left="426" w:hanging="284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pStyle w:val="Prrafodelista"/>
        <w:numPr>
          <w:ilvl w:val="0"/>
          <w:numId w:val="29"/>
        </w:numPr>
        <w:spacing w:after="160"/>
        <w:ind w:left="426" w:hanging="284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 xml:space="preserve">Logramos reconocimiento de Dow Jones (DJSI) en 3 ocasiones consecutivas por sostenibilidad operacional en PSCM.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F5BFA" w:rsidRPr="00CF5BFA" w:rsidRDefault="00CF5BFA" w:rsidP="00CF5BFA">
      <w:pPr>
        <w:ind w:left="2127" w:right="-50"/>
        <w:jc w:val="both"/>
        <w:rPr>
          <w:rFonts w:ascii="Arial" w:hAnsi="Arial" w:cs="Arial"/>
          <w:b/>
          <w:bCs/>
          <w:i/>
          <w:iCs/>
          <w:sz w:val="22"/>
          <w:szCs w:val="22"/>
          <w:lang w:val="es-CO"/>
        </w:rPr>
      </w:pPr>
      <w:r w:rsidRPr="00CF5BFA">
        <w:rPr>
          <w:rFonts w:ascii="Arial" w:hAnsi="Arial" w:cs="Arial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FEA76B" wp14:editId="2369A551">
                <wp:simplePos x="0" y="0"/>
                <wp:positionH relativeFrom="column">
                  <wp:posOffset>76200</wp:posOffset>
                </wp:positionH>
                <wp:positionV relativeFrom="paragraph">
                  <wp:posOffset>137160</wp:posOffset>
                </wp:positionV>
                <wp:extent cx="958850" cy="1209675"/>
                <wp:effectExtent l="0" t="0" r="12700" b="9525"/>
                <wp:wrapNone/>
                <wp:docPr id="11" name="Rectangl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8850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BFA" w:rsidRPr="00B85362" w:rsidRDefault="00CF5BFA" w:rsidP="00CF5BFA">
                            <w:pPr>
                              <w:pStyle w:val="NormalWeb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  <w:rPr>
                                <w:rFonts w:ascii="Gill Sans MT" w:hAnsi="Gill Sans MT" w:cs="Tahoma"/>
                                <w:color w:val="FFFFFF" w:themeColor="background1"/>
                                <w:sz w:val="20"/>
                                <w:szCs w:val="20"/>
                                <w:lang w:val="es-CO"/>
                              </w:rPr>
                            </w:pPr>
                            <w:r>
                              <w:rPr>
                                <w:rFonts w:ascii="Gill Sans MT" w:hAnsi="Gill Sans MT" w:cs="Tahoma"/>
                                <w:color w:val="FFFFFF" w:themeColor="background1"/>
                                <w:sz w:val="20"/>
                                <w:szCs w:val="20"/>
                                <w:lang w:val="es-CO"/>
                              </w:rPr>
                              <w:t>Desarrollé Sistemas de mejora Competitiva para Operaciones exitosas en mercados internacionales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EA76B" id="Rectangle 28" o:spid="_x0000_s1031" style="position:absolute;left:0;text-align:left;margin-left:6pt;margin-top:10.8pt;width:75.5pt;height:95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0E4iQIAAHUFAAAOAAAAZHJzL2Uyb0RvYy54bWysVF1v0zAUfUfiP1h5z/JB2ibR0mlrGoQ0&#10;YGLwA9zYaSwc27JN0wnx37l2m67dXhCQh8gf1+eee8+xr2/2A0c7qg2TogqSqzhAVLSSMLGtgm9f&#10;mzAPkLFYEMyloFXwRE1ws3z75npUJU1lLzmhGgGIMOWoqqC3VpVRZNqeDthcSUUFbHZSD9jCVG8j&#10;ovEI6AOP0jieR6PURGnZUmNgtT5sBkuP33W0tZ+7zlCLeBUAN+v/2v837h8tr3G51Vj1rD3SwH/B&#10;YsBMQNITVI0tRj80ewU1sFZLIzt71cohkl3HWuprgGqS+EU1jz1W1NcCzTHq1Cbz/2DbT7sHjRgB&#10;7ZIACTyARl+ga1hsOUVp7ho0KlNC3KN60K5Eo+5l+90gIVc9hNFbo+AAAMD5aUlrOfYUE2CaOIjo&#10;AsNNDKChzfhREsiIf1jp27fv9OByQGPQ3qv0dFKJ7i1qYbGY5fkMtGxhK0njYr6Y+RS4nE4rbex7&#10;KgfkBlWggZ5Hx7t7Yx0bXE4hLpmQDePcO4GLiwUIPKxAbjjq9hwLL+zPIi7W+TrPwiydr8Msruvw&#10;tlll4bxJFrP6Xb1a1ckvlzfJyp4RQoVLM5ksyf5MxKPdD/Y42cxIzoiDc5SM3m5WXKMdBpM3/js2&#10;5CwsuqThmwC1vCgpSbP4Li3CZp4vwqzJZmGxiPMwToq7Yh5nRVY3lyXdM0H/vSQ0OlnTmVfpjPSL&#10;2mL/va4NlwOz8IxwNlRBfgrCpbPgWhAvrcWMH8ZnrXD0n1sBck9Ce8M6jx7sb/ebvb8l3mrOvxtJ&#10;nsDB/IMAj7uXZRroabA5DlyLhbwFi3fMu+/5+PFiwN32JI7vkHs8zuc+6vm1XP4GAAD//wMAUEsD&#10;BBQABgAIAAAAIQBp6/mI3gAAAAkBAAAPAAAAZHJzL2Rvd25yZXYueG1sTI/NTsMwEITvSLyDtUjc&#10;qJMgRW2IU1X8qByhRSrc3HhJIux1FLtN4OnZnOA4M6vZb8r15Kw44xA6TwrSRQICqfamo0bB2/7p&#10;ZgkiRE1GW0+o4BsDrKvLi1IXxo/0iuddbASXUCi0gjbGvpAy1C06HRa+R+Ls0w9OR5ZDI82gRy53&#10;VmZJkkunO+IPre7xvsX6a3dyCrbLfvP+7H/Gxj5+bA8vh9XDfhWVur6aNncgIk7x7xhmfEaHipmO&#10;/kQmCMs64ylRQZbmIOY8v2XjOBtZCrIq5f8F1S8AAAD//wMAUEsBAi0AFAAGAAgAAAAhALaDOJL+&#10;AAAA4QEAABMAAAAAAAAAAAAAAAAAAAAAAFtDb250ZW50X1R5cGVzXS54bWxQSwECLQAUAAYACAAA&#10;ACEAOP0h/9YAAACUAQAACwAAAAAAAAAAAAAAAAAvAQAAX3JlbHMvLnJlbHNQSwECLQAUAAYACAAA&#10;ACEA32dBOIkCAAB1BQAADgAAAAAAAAAAAAAAAAAuAgAAZHJzL2Uyb0RvYy54bWxQSwECLQAUAAYA&#10;CAAAACEAaev5iN4AAAAJAQAADwAAAAAAAAAAAAAAAADjBAAAZHJzL2Rvd25yZXYueG1sUEsFBgAA&#10;AAAEAAQA8wAAAO4FAAAAAA==&#10;" filled="f" stroked="f">
                <o:lock v:ext="edit" aspectratio="t"/>
                <v:textbox inset="0,0,0,0">
                  <w:txbxContent>
                    <w:p w:rsidR="00CF5BFA" w:rsidRPr="00B85362" w:rsidRDefault="00CF5BFA" w:rsidP="00CF5BFA">
                      <w:pPr>
                        <w:pStyle w:val="NormalWeb"/>
                        <w:spacing w:before="0" w:beforeAutospacing="0" w:after="0" w:afterAutospacing="0" w:line="216" w:lineRule="auto"/>
                        <w:jc w:val="center"/>
                        <w:textAlignment w:val="baseline"/>
                        <w:rPr>
                          <w:rFonts w:ascii="Gill Sans MT" w:hAnsi="Gill Sans MT" w:cs="Tahoma"/>
                          <w:color w:val="FFFFFF" w:themeColor="background1"/>
                          <w:sz w:val="20"/>
                          <w:szCs w:val="20"/>
                          <w:lang w:val="es-CO"/>
                        </w:rPr>
                      </w:pPr>
                      <w:r>
                        <w:rPr>
                          <w:rFonts w:ascii="Gill Sans MT" w:hAnsi="Gill Sans MT" w:cs="Tahoma"/>
                          <w:color w:val="FFFFFF" w:themeColor="background1"/>
                          <w:sz w:val="20"/>
                          <w:szCs w:val="20"/>
                          <w:lang w:val="es-CO"/>
                        </w:rPr>
                        <w:t>Desarrollé Sistemas de mejora Competitiva para Operaciones exitosas en mercados internacionales</w:t>
                      </w:r>
                    </w:p>
                  </w:txbxContent>
                </v:textbox>
              </v:rect>
            </w:pict>
          </mc:Fallback>
        </mc:AlternateContent>
      </w:r>
      <w:r w:rsidRPr="00CF5BFA">
        <w:rPr>
          <w:rFonts w:ascii="Arial" w:hAnsi="Arial" w:cs="Arial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F7C834" wp14:editId="0AC83A13">
                <wp:simplePos x="0" y="0"/>
                <wp:positionH relativeFrom="column">
                  <wp:posOffset>5080</wp:posOffset>
                </wp:positionH>
                <wp:positionV relativeFrom="paragraph">
                  <wp:posOffset>31750</wp:posOffset>
                </wp:positionV>
                <wp:extent cx="1096645" cy="1336040"/>
                <wp:effectExtent l="0" t="0" r="65405" b="54610"/>
                <wp:wrapNone/>
                <wp:docPr id="12" name="Rectangl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96645" cy="13360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tx1"/>
                          </a:outerShdw>
                        </a:effectLst>
                      </wps:spPr>
                      <wps:bodyPr wrap="none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4107DE" id="Rectangle 27" o:spid="_x0000_s1026" style="position:absolute;margin-left:.4pt;margin-top:2.5pt;width:86.35pt;height:105.2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X2CLQIAAGQEAAAOAAAAZHJzL2Uyb0RvYy54bWysVF1v2yAUfZ+0/4B4X+w4TdpYcaqpXffS&#10;rdWyac8EcIwGXAQkTv79LqSO3G5P0/yA+Dycc+7Bq9uj0eQgfVBgGzqdlJRIy0Eou2voj+8PH24o&#10;CZFZwTRY2dCTDPR2/f7dqne1rKADLaQnCGJD3buGdjG6uigC76RhYQJOWlxswRsWceh3hfCsR3Sj&#10;i6osF0UPXjgPXIaAs/fnRbrO+G0reXxq2yAj0Q1FbjG3Prfb1BbrFat3nrlO8Rca7B9YGKYsXnqB&#10;umeRkb1Xf0AZxT0EaOOEgymgbRWXWQOqmZZv1Gw65mTWguYEd7Ep/D9Y/vXw7IkSWLuKEssM1ugb&#10;usbsTktSXSeDehdq3Ldxzz5JDO4R+K9ALNx1uE1+DA4PIACeH6a8h76TTCDTaYIoXmGkQUA0su2/&#10;gMAb2T5Ctu/YepPuQGPIMVfpdKmSPEbCcXJaLheLqzklHNems9mivMp1LFg9HHc+xM8SDEmdhnrk&#10;l+HZ4THERIfVw5asCLQSD0rrPEjRk3fakwPD0MRjlQWg7vEubUnf0OW8Qh5M7zD7PPp8x6ttOcdj&#10;sLMbb8CMivgItDINvSnTd45lMvCTFTmikSl97iN3bRNRmeONgrJhe4TYdKInQiXJs/mywoIIhVmv&#10;rs+gI6LEQ/ypYpcTlhz+q/KBLAzg2bnRvbmsqZLnkGxBnLCqPT6nhlp87+iN5R0gh+TOkAOMcgZ6&#10;eXbprYzH2B//HNa/AQAA//8DAFBLAwQUAAYACAAAACEASoOPed0AAAAGAQAADwAAAGRycy9kb3du&#10;cmV2LnhtbEzPTU/DMAwG4DsS/yEyEjeWbtBtdHWniY8z2oemHdPGtB2NU5psLfz6ZSc4Wq/1+nG6&#10;HEwjztS52jLCeBSBIC6srrlE2G3fH+YgnFesVWOZEH7IwTK7vUlVom3PazpvfClCCbtEIVTet4mU&#10;rqjIKDeyLXHIPm1nlA9jV0rdqT6Um0ZOomgqjao5XKhUSy8VFV+bk0E49O3qOLff0+fX37XZf+xy&#10;9xbniPd3w2oBwtPg/5bhyg90yIIptyfWTjQIwe0R4vDPNZw9xiByhMk4fgKZpfI/P7sAAAD//wMA&#10;UEsBAi0AFAAGAAgAAAAhALaDOJL+AAAA4QEAABMAAAAAAAAAAAAAAAAAAAAAAFtDb250ZW50X1R5&#10;cGVzXS54bWxQSwECLQAUAAYACAAAACEAOP0h/9YAAACUAQAACwAAAAAAAAAAAAAAAAAvAQAAX3Jl&#10;bHMvLnJlbHNQSwECLQAUAAYACAAAACEAw/19gi0CAABkBAAADgAAAAAAAAAAAAAAAAAuAgAAZHJz&#10;L2Uyb0RvYy54bWxQSwECLQAUAAYACAAAACEASoOPed0AAAAGAQAADwAAAAAAAAAAAAAAAACHBAAA&#10;ZHJzL2Rvd25yZXYueG1sUEsFBgAAAAAEAAQA8wAAAJEFAAAAAA==&#10;" fillcolor="#1f497d [3215]" strokecolor="black [3213]">
                <v:shadow on="t" color="black [3213]"/>
                <o:lock v:ext="edit" aspectratio="t"/>
              </v:rect>
            </w:pict>
          </mc:Fallback>
        </mc:AlternateContent>
      </w: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Contribución estratégica y dirección</w:t>
      </w:r>
      <w:r w:rsidRPr="00CF5BFA">
        <w:rPr>
          <w:rFonts w:ascii="Arial" w:hAnsi="Arial" w:cs="Arial"/>
          <w:b/>
          <w:bCs/>
          <w:i/>
          <w:iCs/>
          <w:sz w:val="22"/>
          <w:szCs w:val="22"/>
          <w:lang w:val="es-CO"/>
        </w:rPr>
        <w:t xml:space="preserve">: 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Designado 6 veces </w:t>
      </w:r>
      <w:r w:rsidRPr="00CF5BFA">
        <w:rPr>
          <w:rFonts w:ascii="Arial" w:hAnsi="Arial" w:cs="Arial"/>
          <w:i/>
          <w:sz w:val="22"/>
          <w:szCs w:val="22"/>
          <w:lang w:val="es-CO"/>
        </w:rPr>
        <w:t>Chief Procurement Officer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(interino) durante 4 años. Impulsé las metas comerciales del negocio a través de las siguientes iniciativas:</w:t>
      </w:r>
    </w:p>
    <w:p w:rsidR="00CF5BFA" w:rsidRPr="00CF5BFA" w:rsidRDefault="00CF5BFA" w:rsidP="00CF5BFA">
      <w:pPr>
        <w:numPr>
          <w:ilvl w:val="0"/>
          <w:numId w:val="28"/>
        </w:numPr>
        <w:ind w:left="2127" w:right="-50" w:firstLine="0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Superé en 500 bps el objetivo de ahorro para el 100% de las categorías de compras críticas, como resultado de la promoción de tácticas de optimización de costos en filiales.</w:t>
      </w:r>
    </w:p>
    <w:p w:rsidR="00CF5BFA" w:rsidRPr="00CF5BFA" w:rsidRDefault="00CF5BFA" w:rsidP="00CF5BFA">
      <w:pPr>
        <w:ind w:left="2127" w:right="-50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numPr>
          <w:ilvl w:val="0"/>
          <w:numId w:val="28"/>
        </w:numPr>
        <w:ind w:left="2127" w:right="-50" w:firstLine="0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Gané 11 proyectos importantes en 3 países, compitiendo contra 6-10 multinacionales, mediante la definición de las estrategias de pronóstico de CAPEX &amp; OPEX para participar y lograr las licitaciones nacionales e internacionales de expansión, crecimiento y consolidación.</w:t>
      </w:r>
    </w:p>
    <w:p w:rsidR="00CF5BFA" w:rsidRPr="00CF5BFA" w:rsidRDefault="00CF5BFA" w:rsidP="00CF5BF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 </w:t>
      </w:r>
    </w:p>
    <w:p w:rsidR="00CF5BFA" w:rsidRPr="00CF5BFA" w:rsidRDefault="00CF5BFA" w:rsidP="00CF5BFA">
      <w:pPr>
        <w:ind w:left="142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Planificación estratégica y dirección</w:t>
      </w:r>
      <w:r w:rsidRPr="00CF5BFA">
        <w:rPr>
          <w:rFonts w:ascii="Arial" w:hAnsi="Arial" w:cs="Arial"/>
          <w:b/>
          <w:bCs/>
          <w:i/>
          <w:iCs/>
          <w:sz w:val="22"/>
          <w:szCs w:val="22"/>
          <w:lang w:val="es-CO"/>
        </w:rPr>
        <w:t>:</w:t>
      </w:r>
      <w:r w:rsidRPr="00CF5BFA">
        <w:rPr>
          <w:rFonts w:ascii="Arial" w:hAnsi="Arial" w:cs="Arial"/>
          <w:b/>
          <w:color w:val="000000"/>
          <w:sz w:val="22"/>
          <w:szCs w:val="22"/>
          <w:lang w:val="es-CO"/>
        </w:rPr>
        <w:t xml:space="preserve"> </w:t>
      </w:r>
      <w:r w:rsidRPr="00CF5BFA">
        <w:rPr>
          <w:rFonts w:ascii="Arial" w:hAnsi="Arial" w:cs="Arial"/>
          <w:color w:val="000000"/>
          <w:sz w:val="22"/>
          <w:szCs w:val="22"/>
          <w:lang w:val="es-CO"/>
        </w:rPr>
        <w:t>Inicié y establecí la Estrategia Corporativa de Abastecimiento, implementando el modelo adaptado de "Decisión estratégica centralizada y ejecución descentralizada”, destacado por UNSTAD/OMC.</w:t>
      </w:r>
      <w:r w:rsidRPr="00CF5BFA">
        <w:rPr>
          <w:rFonts w:ascii="Arial" w:hAnsi="Arial" w:cs="Arial"/>
          <w:sz w:val="22"/>
          <w:szCs w:val="22"/>
          <w:lang w:val="es-CO"/>
        </w:rPr>
        <w:t> </w:t>
      </w:r>
    </w:p>
    <w:p w:rsidR="00CF5BFA" w:rsidRPr="00CF5BFA" w:rsidRDefault="00CF5BFA" w:rsidP="00CF5BFA">
      <w:pPr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Segoe UI Symbol" w:hAnsi="Segoe UI Symbol" w:cs="Segoe UI Symbol"/>
          <w:sz w:val="22"/>
          <w:szCs w:val="22"/>
        </w:rPr>
        <w:t>🏆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Galardonado por Transparencia por Colombia debido al enfoque especial hacia MIPYMES del programa PROGRESANDO.</w:t>
      </w:r>
    </w:p>
    <w:p w:rsidR="00CF5BFA" w:rsidRPr="00CF5BFA" w:rsidRDefault="00CF5BFA" w:rsidP="00CF5BFA">
      <w:pPr>
        <w:pStyle w:val="Sinespaciado"/>
        <w:jc w:val="both"/>
        <w:rPr>
          <w:rFonts w:ascii="Arial" w:hAnsi="Arial" w:cs="Arial"/>
          <w:b/>
          <w:lang w:val="es-CO"/>
        </w:rPr>
      </w:pPr>
    </w:p>
    <w:p w:rsidR="006D4771" w:rsidRDefault="00CF5BFA" w:rsidP="00CF5BFA">
      <w:pPr>
        <w:pStyle w:val="Sinespaciado"/>
        <w:jc w:val="both"/>
        <w:rPr>
          <w:rFonts w:ascii="Arial" w:hAnsi="Arial" w:cs="Arial"/>
          <w:b/>
          <w:lang w:val="es-CO"/>
        </w:rPr>
      </w:pPr>
      <w:r w:rsidRPr="00CF5BFA">
        <w:rPr>
          <w:rFonts w:ascii="Arial" w:hAnsi="Arial" w:cs="Arial"/>
          <w:b/>
          <w:lang w:val="es-CO"/>
        </w:rPr>
        <w:t xml:space="preserve">GAS NATURAL FENOSA | Colombia - México - Brasil </w:t>
      </w:r>
      <w:r w:rsidR="006D4771">
        <w:rPr>
          <w:rFonts w:ascii="Arial" w:hAnsi="Arial" w:cs="Arial"/>
          <w:b/>
          <w:lang w:val="es-CO"/>
        </w:rPr>
        <w:t>–</w:t>
      </w:r>
      <w:r w:rsidRPr="00CF5BFA">
        <w:rPr>
          <w:rFonts w:ascii="Arial" w:hAnsi="Arial" w:cs="Arial"/>
          <w:b/>
          <w:lang w:val="es-CO"/>
        </w:rPr>
        <w:t xml:space="preserve"> España</w:t>
      </w:r>
    </w:p>
    <w:p w:rsidR="00CF5BFA" w:rsidRPr="00CF5BFA" w:rsidRDefault="00CF5BFA" w:rsidP="00CF5BFA">
      <w:pPr>
        <w:pStyle w:val="Sinespaciado"/>
        <w:jc w:val="both"/>
        <w:rPr>
          <w:rFonts w:ascii="Arial" w:hAnsi="Arial" w:cs="Arial"/>
          <w:b/>
          <w:lang w:val="es-CO"/>
        </w:rPr>
      </w:pPr>
      <w:r w:rsidRPr="00CF5BFA">
        <w:rPr>
          <w:rFonts w:ascii="Arial" w:hAnsi="Arial" w:cs="Arial"/>
          <w:b/>
          <w:lang w:val="es-CO"/>
        </w:rPr>
        <w:t xml:space="preserve">             05.1996 – 01.2008</w:t>
      </w:r>
    </w:p>
    <w:p w:rsidR="00CF5BFA" w:rsidRPr="00CF5BFA" w:rsidRDefault="00CF5BFA" w:rsidP="00CF5BF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 xml:space="preserve">El grupo multinacional GNF es una de las empresas </w:t>
      </w:r>
      <w:r w:rsidRPr="00CF5BFA">
        <w:rPr>
          <w:rFonts w:ascii="Arial" w:hAnsi="Arial" w:cs="Arial"/>
          <w:i/>
          <w:sz w:val="22"/>
          <w:szCs w:val="22"/>
          <w:lang w:val="es-CO"/>
        </w:rPr>
        <w:t>multi-utility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más relevantes a nivel mundial, con presencia en 30+ países y 23 + millones de clientes. Promovido rápidamente a través de cargos de liderazgo en operaciones estratégicas</w:t>
      </w:r>
    </w:p>
    <w:p w:rsidR="00CF5BFA" w:rsidRPr="00CF5BFA" w:rsidRDefault="00CF5BFA" w:rsidP="00CF5BF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sz w:val="22"/>
          <w:szCs w:val="22"/>
          <w:lang w:val="es-CO"/>
        </w:rPr>
        <w:t xml:space="preserve">Sub-gerente nacional de ventas de servicios comerciales de energía </w:t>
      </w:r>
      <w:r w:rsidRPr="00CF5BFA">
        <w:rPr>
          <w:rFonts w:ascii="Arial" w:hAnsi="Arial" w:cs="Arial"/>
          <w:bCs/>
          <w:sz w:val="22"/>
          <w:szCs w:val="22"/>
          <w:lang w:val="es-CO"/>
        </w:rPr>
        <w:t xml:space="preserve">(2007-2008)                                                                                                            </w:t>
      </w:r>
    </w:p>
    <w:p w:rsidR="00CF5BFA" w:rsidRPr="00CF5BFA" w:rsidRDefault="00CF5BFA" w:rsidP="00CF5BF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Coordiné las operaciones comerciales para el lanzamiento de una nueva línea de negocio en energía, con responsabilidad en negociación, planificación de ventas, inteligencia de mercados, gestión del riesgo, P&amp;G, KAM.</w:t>
      </w:r>
    </w:p>
    <w:p w:rsidR="00CF5BFA" w:rsidRPr="00CF5BFA" w:rsidRDefault="00CF5BFA" w:rsidP="00CF5BFA">
      <w:pPr>
        <w:ind w:left="142"/>
        <w:jc w:val="both"/>
        <w:textAlignment w:val="center"/>
        <w:rPr>
          <w:rFonts w:ascii="Arial" w:hAnsi="Arial" w:cs="Arial"/>
          <w:bCs/>
          <w:i/>
          <w:iCs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 xml:space="preserve">Estrategia de negocios: </w:t>
      </w:r>
      <w:r w:rsidRPr="00CF5BFA">
        <w:rPr>
          <w:rFonts w:ascii="Arial" w:hAnsi="Arial" w:cs="Arial"/>
          <w:sz w:val="22"/>
          <w:szCs w:val="22"/>
          <w:lang w:val="es-CO"/>
        </w:rPr>
        <w:t>Formulé la estrategia con el Plan de Negocios y lideré 100% de las actividades comerciales, incluyendo CRM, estándar de servicio y métricas, gestionando en solo 2 semanas 6 equipos de España y Colombia.</w:t>
      </w:r>
    </w:p>
    <w:p w:rsidR="00CF5BFA" w:rsidRPr="00CF5BFA" w:rsidRDefault="00CF5BFA" w:rsidP="00CF5BFA">
      <w:pPr>
        <w:ind w:left="142"/>
        <w:jc w:val="both"/>
        <w:textAlignment w:val="center"/>
        <w:rPr>
          <w:rFonts w:ascii="Arial" w:hAnsi="Arial" w:cs="Arial"/>
          <w:bCs/>
          <w:i/>
          <w:iCs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Ventas &amp; mercadeo</w:t>
      </w:r>
      <w:r w:rsidRPr="00CF5BFA">
        <w:rPr>
          <w:rFonts w:ascii="Arial" w:hAnsi="Arial" w:cs="Arial"/>
          <w:b/>
          <w:bCs/>
          <w:i/>
          <w:iCs/>
          <w:sz w:val="22"/>
          <w:szCs w:val="22"/>
          <w:lang w:val="es-CO"/>
        </w:rPr>
        <w:t>: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Lancé 2 proyectos demostrativos en solo 2 meses, promoviendo las alianzas estratégicas que integraron 3 de las 4 principales cuentas KAM, líderes funcionales y tomadores de decisiones en 5 ciudades.</w:t>
      </w:r>
    </w:p>
    <w:p w:rsidR="00CF5BFA" w:rsidRPr="00CF5BFA" w:rsidRDefault="00CF5BFA" w:rsidP="00CF5BFA">
      <w:pPr>
        <w:ind w:left="142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Diseño de Modelos de Operación de negocios</w:t>
      </w:r>
      <w:r w:rsidRPr="00CF5BFA">
        <w:rPr>
          <w:rFonts w:ascii="Arial" w:hAnsi="Arial" w:cs="Arial"/>
          <w:b/>
          <w:bCs/>
          <w:i/>
          <w:iCs/>
          <w:sz w:val="22"/>
          <w:szCs w:val="22"/>
          <w:lang w:val="es-CO"/>
        </w:rPr>
        <w:t xml:space="preserve">: </w:t>
      </w:r>
      <w:r w:rsidRPr="00CF5BFA">
        <w:rPr>
          <w:rFonts w:ascii="Arial" w:hAnsi="Arial" w:cs="Arial"/>
          <w:sz w:val="22"/>
          <w:szCs w:val="22"/>
          <w:lang w:val="es-CO"/>
        </w:rPr>
        <w:t>Concebí y documenté la propuesta para el Modelo de Servicios Energéticos bajo esquema ESCO, diferenciadas con amparos de pólizas de seguros internacionales, únicas es LaTam.</w:t>
      </w:r>
    </w:p>
    <w:p w:rsidR="00CF5BFA" w:rsidRPr="00CF5BFA" w:rsidRDefault="00CF5BFA" w:rsidP="00CF5BFA">
      <w:pPr>
        <w:jc w:val="both"/>
        <w:textAlignment w:val="center"/>
        <w:rPr>
          <w:rFonts w:ascii="Arial" w:hAnsi="Arial" w:cs="Arial"/>
          <w:b/>
          <w:bCs/>
          <w:sz w:val="22"/>
          <w:szCs w:val="22"/>
          <w:lang w:val="es-CO"/>
        </w:rPr>
      </w:pPr>
    </w:p>
    <w:p w:rsidR="00CF5BFA" w:rsidRPr="00CF5BFA" w:rsidRDefault="00CF5BFA" w:rsidP="00CF5BFA">
      <w:pPr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sz w:val="22"/>
          <w:szCs w:val="22"/>
          <w:lang w:val="es-CO"/>
        </w:rPr>
        <w:t>Controlador de proyecto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(2005 - 2006), seleccionado para diseñar y liderar el modelo de nuevos proyectos:</w:t>
      </w:r>
    </w:p>
    <w:p w:rsidR="00CF5BFA" w:rsidRPr="00CF5BFA" w:rsidRDefault="00CF5BFA" w:rsidP="00CF5BFA">
      <w:pPr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ind w:left="142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Operaciones de ingeniería</w:t>
      </w:r>
      <w:r w:rsidRPr="00CF5BFA">
        <w:rPr>
          <w:rFonts w:ascii="Arial" w:hAnsi="Arial" w:cs="Arial"/>
          <w:b/>
          <w:bCs/>
          <w:i/>
          <w:iCs/>
          <w:sz w:val="22"/>
          <w:szCs w:val="22"/>
          <w:lang w:val="es-CO"/>
        </w:rPr>
        <w:t xml:space="preserve">: </w:t>
      </w:r>
      <w:r w:rsidRPr="00CF5BFA">
        <w:rPr>
          <w:rFonts w:ascii="Arial" w:hAnsi="Arial" w:cs="Arial"/>
          <w:sz w:val="22"/>
          <w:szCs w:val="22"/>
          <w:lang w:val="es-CO"/>
        </w:rPr>
        <w:t>Eliminé el 100% de incumplimientos contractuales en 110 compromisos de comercialización de gas, mediante la planeación, control y mejora automatizadas de gerencia de programas y portafolios de proyectos.</w:t>
      </w:r>
    </w:p>
    <w:p w:rsidR="00CF5BFA" w:rsidRPr="00CF5BFA" w:rsidRDefault="00CF5BFA" w:rsidP="00CF5BFA">
      <w:pPr>
        <w:ind w:left="284" w:hanging="284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Segoe UI Symbol" w:hAnsi="Segoe UI Symbol" w:cs="Segoe UI Symbol"/>
          <w:sz w:val="22"/>
          <w:szCs w:val="22"/>
        </w:rPr>
        <w:t>🏆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Fui elegido especialmente para un programa élite de entrenamiento en gestión de mercados estratégicos para 3 personas en Alemania, que promovió la Política actual Nacional de Sostenibilidad Energética. </w:t>
      </w:r>
    </w:p>
    <w:p w:rsidR="00CF5BFA" w:rsidRPr="00CF5BFA" w:rsidRDefault="00CF5BFA" w:rsidP="00CF5BFA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 xml:space="preserve">Progresé a través de varios cargos en ingeniería, proyectos especiales y desarrollo de negocio: </w:t>
      </w:r>
      <w:r w:rsidRPr="00CF5BFA">
        <w:rPr>
          <w:rFonts w:ascii="Arial" w:hAnsi="Arial" w:cs="Arial"/>
          <w:b/>
          <w:sz w:val="22"/>
          <w:szCs w:val="22"/>
          <w:lang w:val="es-CO"/>
        </w:rPr>
        <w:t>Ingeniero en entrenamiento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(1996 - 1999), </w:t>
      </w:r>
      <w:r w:rsidRPr="00CF5BFA">
        <w:rPr>
          <w:rFonts w:ascii="Arial" w:hAnsi="Arial" w:cs="Arial"/>
          <w:b/>
          <w:sz w:val="22"/>
          <w:szCs w:val="22"/>
          <w:lang w:val="es-CO"/>
        </w:rPr>
        <w:t xml:space="preserve">Ingeniero 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(1999 - 2001) e </w:t>
      </w:r>
      <w:r w:rsidRPr="00CF5BFA">
        <w:rPr>
          <w:rFonts w:ascii="Arial" w:hAnsi="Arial" w:cs="Arial"/>
          <w:b/>
          <w:bCs/>
          <w:sz w:val="22"/>
          <w:szCs w:val="22"/>
          <w:lang w:val="es-CO"/>
        </w:rPr>
        <w:t>Ingeniero Senior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(2001 - 2005). </w:t>
      </w:r>
    </w:p>
    <w:p w:rsidR="00CF5BFA" w:rsidRPr="00CF5BFA" w:rsidRDefault="00CF5BFA" w:rsidP="00CF5BFA">
      <w:pPr>
        <w:ind w:left="142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 </w:t>
      </w:r>
    </w:p>
    <w:p w:rsidR="00CF5BFA" w:rsidRPr="00CF5BFA" w:rsidRDefault="00CF5BFA" w:rsidP="00CF5BFA">
      <w:pPr>
        <w:tabs>
          <w:tab w:val="right" w:pos="1044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sz w:val="22"/>
          <w:szCs w:val="22"/>
          <w:lang w:val="es-CO"/>
        </w:rPr>
        <w:t xml:space="preserve">STEAG ENCOTEC GmbH | </w:t>
      </w:r>
      <w:r w:rsidRPr="00CF5BFA">
        <w:rPr>
          <w:rFonts w:ascii="Arial" w:hAnsi="Arial" w:cs="Arial"/>
          <w:b/>
          <w:sz w:val="22"/>
          <w:szCs w:val="22"/>
          <w:lang w:val="es-CO"/>
        </w:rPr>
        <w:t>Alemania</w:t>
      </w:r>
      <w:r w:rsidRPr="00CF5BFA">
        <w:rPr>
          <w:rFonts w:ascii="Arial" w:hAnsi="Arial" w:cs="Arial"/>
          <w:b/>
          <w:bCs/>
          <w:sz w:val="22"/>
          <w:szCs w:val="22"/>
          <w:lang w:val="es-CO"/>
        </w:rPr>
        <w:t xml:space="preserve"> </w:t>
      </w:r>
      <w:r w:rsidRPr="00CF5BFA">
        <w:rPr>
          <w:rFonts w:ascii="Arial" w:hAnsi="Arial" w:cs="Arial"/>
          <w:b/>
          <w:bCs/>
          <w:sz w:val="22"/>
          <w:szCs w:val="22"/>
          <w:lang w:val="es-CO"/>
        </w:rPr>
        <w:tab/>
        <w:t>04.</w:t>
      </w:r>
      <w:r w:rsidRPr="00CF5BFA">
        <w:rPr>
          <w:rFonts w:ascii="Arial" w:hAnsi="Arial" w:cs="Arial"/>
          <w:b/>
          <w:sz w:val="22"/>
          <w:szCs w:val="22"/>
          <w:lang w:val="es-CO"/>
        </w:rPr>
        <w:t xml:space="preserve">2007 -08.2007 </w:t>
      </w:r>
    </w:p>
    <w:p w:rsidR="00CF5BFA" w:rsidRPr="00CF5BFA" w:rsidRDefault="00CF5BFA" w:rsidP="00CF5BFA">
      <w:pPr>
        <w:tabs>
          <w:tab w:val="right" w:pos="1044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 xml:space="preserve">Esta empresa es líder europeo en el mercado de energía, con negocios en 5 continentes, con resultados operacionales superiores a 390 millones de euros. </w:t>
      </w:r>
    </w:p>
    <w:p w:rsidR="00CF5BFA" w:rsidRPr="00CF5BFA" w:rsidRDefault="00CF5BFA" w:rsidP="00CF5BFA">
      <w:pPr>
        <w:tabs>
          <w:tab w:val="right" w:pos="1044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/>
        </w:rPr>
      </w:pPr>
    </w:p>
    <w:p w:rsidR="00CF5BFA" w:rsidRPr="00CF5BFA" w:rsidRDefault="00CF5BFA" w:rsidP="00CF5BF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  <w:r w:rsidRPr="00CF5BFA">
        <w:rPr>
          <w:rFonts w:ascii="Arial" w:hAnsi="Arial" w:cs="Arial"/>
          <w:b/>
          <w:bCs/>
          <w:sz w:val="22"/>
          <w:szCs w:val="22"/>
          <w:lang w:val="es-CO"/>
        </w:rPr>
        <w:t xml:space="preserve">Gerente de Contratos internacionales </w:t>
      </w:r>
    </w:p>
    <w:p w:rsidR="00CF5BFA" w:rsidRPr="00CF5BFA" w:rsidRDefault="00CF5BFA" w:rsidP="00CF5BFA">
      <w:pPr>
        <w:pStyle w:val="NormalWeb"/>
        <w:spacing w:before="0" w:beforeAutospacing="0" w:after="160" w:afterAutospacing="0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sz w:val="22"/>
          <w:szCs w:val="22"/>
          <w:lang w:val="es-CO"/>
        </w:rPr>
        <w:t>Administré 9 contratos relacionados con O&amp;M para instalaciones de generación bajo normativa internacional.</w:t>
      </w:r>
    </w:p>
    <w:p w:rsidR="00CF5BFA" w:rsidRPr="00CF5BFA" w:rsidRDefault="00CF5BFA" w:rsidP="00CF5BFA">
      <w:pPr>
        <w:ind w:left="142"/>
        <w:jc w:val="both"/>
        <w:textAlignment w:val="center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>Mejoras operacionales y financieras</w:t>
      </w:r>
      <w:r w:rsidRPr="00CF5BFA">
        <w:rPr>
          <w:rFonts w:ascii="Arial" w:hAnsi="Arial" w:cs="Arial"/>
          <w:b/>
          <w:bCs/>
          <w:i/>
          <w:iCs/>
          <w:sz w:val="22"/>
          <w:szCs w:val="22"/>
          <w:lang w:val="es-CO"/>
        </w:rPr>
        <w:t>: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Diseñé los Términos &amp; Condiciones de los contratos Llave en mano/EPCC/EPIC/LSTK para mejorar el desempeño de compras, contrataciones y servicios en Irán, Brasil e India.</w:t>
      </w:r>
    </w:p>
    <w:p w:rsidR="00CF5BFA" w:rsidRPr="00CF5BFA" w:rsidRDefault="00CF5BFA" w:rsidP="00CF5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44061"/>
        <w:ind w:left="360" w:hanging="360"/>
        <w:jc w:val="both"/>
        <w:rPr>
          <w:rFonts w:ascii="Arial" w:hAnsi="Arial" w:cs="Arial"/>
          <w:b/>
          <w:color w:val="FFFFFF"/>
          <w:sz w:val="22"/>
          <w:szCs w:val="22"/>
          <w:lang w:val="es-CO"/>
        </w:rPr>
      </w:pPr>
      <w:r w:rsidRPr="00CF5BFA">
        <w:rPr>
          <w:rFonts w:ascii="Arial" w:hAnsi="Arial" w:cs="Arial"/>
          <w:b/>
          <w:color w:val="FFFFFF"/>
          <w:sz w:val="22"/>
          <w:szCs w:val="22"/>
          <w:lang w:val="es-CO"/>
        </w:rPr>
        <w:lastRenderedPageBreak/>
        <w:t>EDUCACIÓN Y FORMACIÓN COMPLEMENTARIA</w:t>
      </w:r>
    </w:p>
    <w:p w:rsidR="00CF5BFA" w:rsidRPr="00CF5BFA" w:rsidRDefault="00CF5BFA" w:rsidP="00CF5BFA">
      <w:pPr>
        <w:pStyle w:val="JobTitle"/>
        <w:tabs>
          <w:tab w:val="center" w:pos="567"/>
          <w:tab w:val="left" w:pos="1418"/>
        </w:tabs>
        <w:spacing w:after="0" w:line="240" w:lineRule="auto"/>
        <w:jc w:val="both"/>
        <w:rPr>
          <w:rFonts w:ascii="Arial" w:hAnsi="Arial" w:cs="Arial"/>
          <w:b/>
          <w:i/>
          <w:sz w:val="22"/>
          <w:szCs w:val="22"/>
          <w:lang w:val="es-CO"/>
        </w:rPr>
      </w:pPr>
      <w:r w:rsidRPr="00CF5BFA">
        <w:rPr>
          <w:rFonts w:ascii="Arial" w:hAnsi="Arial" w:cs="Arial"/>
          <w:b/>
          <w:i/>
          <w:spacing w:val="-5"/>
          <w:sz w:val="22"/>
          <w:szCs w:val="22"/>
          <w:lang w:val="es-CO"/>
        </w:rPr>
        <w:t xml:space="preserve">Master en administración de empresas, </w:t>
      </w:r>
      <w:r w:rsidRPr="00CF5BFA">
        <w:rPr>
          <w:rFonts w:ascii="Arial" w:hAnsi="Arial" w:cs="Arial"/>
          <w:sz w:val="22"/>
          <w:szCs w:val="22"/>
          <w:lang w:val="es-CO"/>
        </w:rPr>
        <w:t>actual – Año 1</w:t>
      </w:r>
      <w:r w:rsidRPr="00CF5BFA">
        <w:rPr>
          <w:rFonts w:ascii="Arial" w:hAnsi="Arial" w:cs="Arial"/>
          <w:b/>
          <w:i/>
          <w:spacing w:val="-5"/>
          <w:sz w:val="22"/>
          <w:szCs w:val="22"/>
          <w:lang w:val="es-CO"/>
        </w:rPr>
        <w:t xml:space="preserve">, </w:t>
      </w:r>
      <w:r w:rsidRPr="00CF5BFA">
        <w:rPr>
          <w:rFonts w:ascii="Arial" w:hAnsi="Arial" w:cs="Arial"/>
          <w:sz w:val="22"/>
          <w:szCs w:val="22"/>
          <w:lang w:val="es-CO"/>
        </w:rPr>
        <w:t>Escuela de negocios SPROTT (Carleton), Ottawa, Canadá</w:t>
      </w:r>
    </w:p>
    <w:p w:rsidR="00CF5BFA" w:rsidRPr="00CF5BFA" w:rsidRDefault="00CF5BFA" w:rsidP="00CF5BFA">
      <w:pPr>
        <w:pStyle w:val="JobTitle"/>
        <w:tabs>
          <w:tab w:val="center" w:pos="567"/>
          <w:tab w:val="left" w:pos="1418"/>
        </w:tabs>
        <w:spacing w:after="0" w:line="240" w:lineRule="auto"/>
        <w:jc w:val="both"/>
        <w:rPr>
          <w:rFonts w:ascii="Arial" w:hAnsi="Arial" w:cs="Arial"/>
          <w:b/>
          <w:i/>
          <w:spacing w:val="-5"/>
          <w:sz w:val="22"/>
          <w:szCs w:val="22"/>
          <w:lang w:val="es-CO"/>
        </w:rPr>
      </w:pPr>
      <w:r w:rsidRPr="00CF5BFA">
        <w:rPr>
          <w:rFonts w:ascii="Arial" w:hAnsi="Arial" w:cs="Arial"/>
          <w:b/>
          <w:i/>
          <w:spacing w:val="-5"/>
          <w:sz w:val="22"/>
          <w:szCs w:val="22"/>
          <w:lang w:val="es-CO"/>
        </w:rPr>
        <w:t xml:space="preserve">Estudios de Maestría en Finanzas Corporativas, </w:t>
      </w:r>
      <w:r w:rsidRPr="00CF5BFA">
        <w:rPr>
          <w:rFonts w:ascii="Arial" w:hAnsi="Arial" w:cs="Arial"/>
          <w:sz w:val="22"/>
          <w:szCs w:val="22"/>
          <w:lang w:val="es-CO"/>
        </w:rPr>
        <w:t>2013</w:t>
      </w:r>
      <w:r w:rsidRPr="00CF5BFA">
        <w:rPr>
          <w:rFonts w:ascii="Arial" w:hAnsi="Arial" w:cs="Arial"/>
          <w:b/>
          <w:i/>
          <w:spacing w:val="-5"/>
          <w:sz w:val="22"/>
          <w:szCs w:val="22"/>
          <w:lang w:val="es-CO"/>
        </w:rPr>
        <w:t xml:space="preserve">, </w:t>
      </w:r>
      <w:r w:rsidRPr="00CF5BFA">
        <w:rPr>
          <w:rFonts w:ascii="Arial" w:hAnsi="Arial" w:cs="Arial"/>
          <w:sz w:val="22"/>
          <w:szCs w:val="22"/>
          <w:lang w:val="es-CO"/>
        </w:rPr>
        <w:t>CESA, Bogotá, Colombia</w:t>
      </w:r>
    </w:p>
    <w:p w:rsidR="00CF5BFA" w:rsidRPr="00CF5BFA" w:rsidRDefault="00CF5BFA" w:rsidP="00CF5BFA">
      <w:pPr>
        <w:pStyle w:val="JobTitle"/>
        <w:tabs>
          <w:tab w:val="center" w:pos="567"/>
          <w:tab w:val="left" w:pos="1418"/>
        </w:tabs>
        <w:spacing w:after="0" w:line="240" w:lineRule="auto"/>
        <w:jc w:val="both"/>
        <w:rPr>
          <w:rFonts w:ascii="Arial" w:hAnsi="Arial" w:cs="Arial"/>
          <w:b/>
          <w:i/>
          <w:sz w:val="22"/>
          <w:szCs w:val="22"/>
          <w:lang w:val="es-CO"/>
        </w:rPr>
      </w:pPr>
      <w:r w:rsidRPr="00CF5BFA">
        <w:rPr>
          <w:rFonts w:ascii="Arial" w:hAnsi="Arial" w:cs="Arial"/>
          <w:b/>
          <w:i/>
          <w:spacing w:val="-5"/>
          <w:sz w:val="22"/>
          <w:szCs w:val="22"/>
          <w:lang w:val="es-CO"/>
        </w:rPr>
        <w:t xml:space="preserve">Programa Integral de Dirección, </w:t>
      </w:r>
      <w:r w:rsidRPr="00CF5BFA">
        <w:rPr>
          <w:rFonts w:ascii="Arial" w:hAnsi="Arial" w:cs="Arial"/>
          <w:sz w:val="22"/>
          <w:szCs w:val="22"/>
          <w:lang w:val="es-CO"/>
        </w:rPr>
        <w:t>2012</w:t>
      </w:r>
      <w:r w:rsidRPr="00CF5BFA">
        <w:rPr>
          <w:rFonts w:ascii="Arial" w:hAnsi="Arial" w:cs="Arial"/>
          <w:b/>
          <w:i/>
          <w:spacing w:val="-5"/>
          <w:sz w:val="22"/>
          <w:szCs w:val="22"/>
          <w:lang w:val="es-CO"/>
        </w:rPr>
        <w:t xml:space="preserve">, </w:t>
      </w:r>
      <w:r w:rsidRPr="00CF5BFA">
        <w:rPr>
          <w:rFonts w:ascii="Arial" w:hAnsi="Arial" w:cs="Arial"/>
          <w:sz w:val="22"/>
          <w:szCs w:val="22"/>
          <w:lang w:val="es-CO"/>
        </w:rPr>
        <w:t>INALDE, Bogotá, Colombia.</w:t>
      </w:r>
    </w:p>
    <w:p w:rsidR="00CF5BFA" w:rsidRPr="00CF5BFA" w:rsidRDefault="00CF5BFA" w:rsidP="00CF5BFA">
      <w:pPr>
        <w:pStyle w:val="JobTitle"/>
        <w:tabs>
          <w:tab w:val="center" w:pos="567"/>
          <w:tab w:val="left" w:pos="993"/>
          <w:tab w:val="left" w:pos="1418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/>
          <w:i/>
          <w:spacing w:val="-5"/>
          <w:sz w:val="22"/>
          <w:szCs w:val="22"/>
          <w:lang w:val="es-CO"/>
        </w:rPr>
        <w:t xml:space="preserve">Gerencia Avanzada de Compras y Cadena de Suministro, </w:t>
      </w:r>
      <w:r w:rsidRPr="00CF5BFA">
        <w:rPr>
          <w:rFonts w:ascii="Arial" w:hAnsi="Arial" w:cs="Arial"/>
          <w:sz w:val="22"/>
          <w:szCs w:val="22"/>
          <w:lang w:val="es-CO"/>
        </w:rPr>
        <w:t>2008-2010, UNIVERSIDAD DE LOS ANDES</w:t>
      </w:r>
      <w:r w:rsidRPr="00CF5BFA">
        <w:rPr>
          <w:rFonts w:ascii="Arial" w:hAnsi="Arial" w:cs="Arial"/>
          <w:b/>
          <w:i/>
          <w:spacing w:val="-5"/>
          <w:sz w:val="22"/>
          <w:szCs w:val="22"/>
          <w:lang w:val="es-CO"/>
        </w:rPr>
        <w:t xml:space="preserve">, </w:t>
      </w:r>
      <w:r w:rsidRPr="00CF5BFA">
        <w:rPr>
          <w:rFonts w:ascii="Arial" w:hAnsi="Arial" w:cs="Arial"/>
          <w:sz w:val="22"/>
          <w:szCs w:val="22"/>
          <w:lang w:val="es-CO"/>
        </w:rPr>
        <w:t>Bogotá, Colombia</w:t>
      </w:r>
    </w:p>
    <w:p w:rsidR="00CF5BFA" w:rsidRPr="00CF5BFA" w:rsidRDefault="00CF5BFA" w:rsidP="00CF5BFA">
      <w:pPr>
        <w:pStyle w:val="Achievement"/>
        <w:numPr>
          <w:ilvl w:val="0"/>
          <w:numId w:val="0"/>
        </w:numPr>
        <w:spacing w:after="0" w:line="240" w:lineRule="auto"/>
        <w:rPr>
          <w:rFonts w:cs="Arial"/>
          <w:sz w:val="22"/>
          <w:szCs w:val="22"/>
        </w:rPr>
      </w:pPr>
      <w:r w:rsidRPr="00CF5BFA">
        <w:rPr>
          <w:rFonts w:cs="Arial"/>
          <w:b/>
          <w:i/>
          <w:sz w:val="22"/>
          <w:szCs w:val="22"/>
        </w:rPr>
        <w:t xml:space="preserve">Advanced Sustainable Management Programme, </w:t>
      </w:r>
      <w:r w:rsidRPr="00CF5BFA">
        <w:rPr>
          <w:rFonts w:cs="Arial"/>
          <w:sz w:val="22"/>
          <w:szCs w:val="22"/>
        </w:rPr>
        <w:t>2006-2007, TECHNISCHE UNIVERSITÄT BERLIN</w:t>
      </w:r>
      <w:r w:rsidRPr="00CF5BFA">
        <w:rPr>
          <w:rFonts w:cs="Arial"/>
          <w:b/>
          <w:i/>
          <w:sz w:val="22"/>
          <w:szCs w:val="22"/>
        </w:rPr>
        <w:t xml:space="preserve">, </w:t>
      </w:r>
      <w:r w:rsidRPr="00CF5BFA">
        <w:rPr>
          <w:rFonts w:cs="Arial"/>
          <w:sz w:val="22"/>
          <w:szCs w:val="22"/>
        </w:rPr>
        <w:t>Berlín, Alemania</w:t>
      </w:r>
    </w:p>
    <w:p w:rsidR="00CF5BFA" w:rsidRPr="00CF5BFA" w:rsidRDefault="00CF5BFA" w:rsidP="00CF5BFA">
      <w:pPr>
        <w:pStyle w:val="JobTitle"/>
        <w:tabs>
          <w:tab w:val="center" w:pos="567"/>
          <w:tab w:val="left" w:pos="1418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/>
          <w:i/>
          <w:spacing w:val="-5"/>
          <w:sz w:val="22"/>
          <w:szCs w:val="22"/>
          <w:lang w:val="es-CO"/>
        </w:rPr>
        <w:t>Programa de Alta Gerencia, 2005,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 INCAE BUSINESS SCHOOL, Alajuela, Costa Rica</w:t>
      </w:r>
    </w:p>
    <w:p w:rsidR="00CF5BFA" w:rsidRPr="00CF5BFA" w:rsidRDefault="00CF5BFA" w:rsidP="00CF5BFA">
      <w:pPr>
        <w:pStyle w:val="JobTitle"/>
        <w:tabs>
          <w:tab w:val="center" w:pos="567"/>
          <w:tab w:val="left" w:pos="1418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/>
          <w:i/>
          <w:spacing w:val="-5"/>
          <w:sz w:val="22"/>
          <w:szCs w:val="22"/>
          <w:lang w:val="es-CO"/>
        </w:rPr>
        <w:t xml:space="preserve">Especialista en Gestión Sostenible, 2005, 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Universidad de La Salle, Bogotá, Colombia  </w:t>
      </w:r>
    </w:p>
    <w:p w:rsidR="00CF5BFA" w:rsidRPr="00CF5BFA" w:rsidRDefault="00CF5BFA" w:rsidP="00CF5BFA">
      <w:pPr>
        <w:pStyle w:val="JobTitle"/>
        <w:tabs>
          <w:tab w:val="center" w:pos="567"/>
          <w:tab w:val="left" w:pos="1418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/>
          <w:i/>
          <w:spacing w:val="-5"/>
          <w:sz w:val="22"/>
          <w:szCs w:val="22"/>
          <w:lang w:val="es-CO"/>
        </w:rPr>
        <w:t xml:space="preserve">Ingeniero Químico, 1999, </w:t>
      </w:r>
      <w:r w:rsidRPr="00CF5BFA">
        <w:rPr>
          <w:rFonts w:ascii="Arial" w:hAnsi="Arial" w:cs="Arial"/>
          <w:sz w:val="22"/>
          <w:szCs w:val="22"/>
          <w:lang w:val="es-CO"/>
        </w:rPr>
        <w:t xml:space="preserve">Universidad de América, Bogotá, Colombia  </w:t>
      </w:r>
    </w:p>
    <w:p w:rsidR="00CF5BFA" w:rsidRPr="00CF5BFA" w:rsidRDefault="00CF5BFA" w:rsidP="00CF5BFA">
      <w:pPr>
        <w:pStyle w:val="Achievement"/>
        <w:numPr>
          <w:ilvl w:val="0"/>
          <w:numId w:val="0"/>
        </w:numPr>
        <w:rPr>
          <w:rFonts w:cs="Arial"/>
          <w:sz w:val="22"/>
          <w:szCs w:val="22"/>
          <w:lang w:val="es-CO"/>
        </w:rPr>
      </w:pPr>
    </w:p>
    <w:p w:rsidR="00CF5BFA" w:rsidRPr="00CF5BFA" w:rsidRDefault="00CF5BFA" w:rsidP="00CF5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44061"/>
        <w:ind w:left="360" w:hanging="360"/>
        <w:jc w:val="both"/>
        <w:rPr>
          <w:rFonts w:ascii="Arial" w:hAnsi="Arial" w:cs="Arial"/>
          <w:b/>
          <w:color w:val="FFFFFF"/>
          <w:sz w:val="22"/>
          <w:szCs w:val="22"/>
          <w:lang w:val="es-CO"/>
        </w:rPr>
      </w:pPr>
      <w:r w:rsidRPr="00CF5BFA">
        <w:rPr>
          <w:rFonts w:ascii="Arial" w:hAnsi="Arial" w:cs="Arial"/>
          <w:b/>
          <w:color w:val="FFFFFF"/>
          <w:sz w:val="22"/>
          <w:szCs w:val="22"/>
          <w:lang w:val="es-CO"/>
        </w:rPr>
        <w:t>INFORMACIÓN ADICIONAL</w:t>
      </w:r>
    </w:p>
    <w:p w:rsidR="00CF5BFA" w:rsidRPr="00CF5BFA" w:rsidRDefault="00CF5BFA" w:rsidP="00CF5BFA">
      <w:pPr>
        <w:pStyle w:val="NormalWeb"/>
        <w:spacing w:before="0" w:beforeAutospacing="0" w:after="0" w:afterAutospacing="0"/>
        <w:ind w:left="142"/>
        <w:jc w:val="both"/>
        <w:rPr>
          <w:rFonts w:ascii="Arial" w:eastAsia="Calibri" w:hAnsi="Arial" w:cs="Arial"/>
          <w:sz w:val="22"/>
          <w:szCs w:val="22"/>
          <w:lang w:val="es-CO"/>
        </w:rPr>
      </w:pPr>
      <w:r w:rsidRPr="00CF5BFA">
        <w:rPr>
          <w:rFonts w:ascii="Arial" w:hAnsi="Arial" w:cs="Arial"/>
          <w:bCs/>
          <w:i/>
          <w:iCs/>
          <w:sz w:val="22"/>
          <w:szCs w:val="22"/>
          <w:lang w:val="es-CO"/>
        </w:rPr>
        <w:t xml:space="preserve">Juntas Directivas: </w:t>
      </w:r>
      <w:r w:rsidRPr="00CF5BFA">
        <w:rPr>
          <w:rFonts w:ascii="Arial" w:eastAsia="Calibri" w:hAnsi="Arial" w:cs="Arial"/>
          <w:sz w:val="22"/>
          <w:szCs w:val="22"/>
          <w:lang w:val="es-CO"/>
        </w:rPr>
        <w:t>Soy miembro invitado de la Junta Directiva de una empresa líder en tecnología, direccionando la agenda gerencial para el logro del crecimiento sostenible de su negocio.</w:t>
      </w:r>
    </w:p>
    <w:p w:rsidR="00CF5BFA" w:rsidRPr="00CF5BFA" w:rsidRDefault="00CF5BFA" w:rsidP="00CF5BFA">
      <w:pPr>
        <w:pStyle w:val="Achievement"/>
        <w:numPr>
          <w:ilvl w:val="0"/>
          <w:numId w:val="0"/>
        </w:numPr>
        <w:rPr>
          <w:rFonts w:cs="Arial"/>
          <w:bCs/>
          <w:i/>
          <w:iCs/>
          <w:sz w:val="22"/>
          <w:szCs w:val="22"/>
          <w:lang w:val="es-CO"/>
        </w:rPr>
      </w:pPr>
    </w:p>
    <w:p w:rsidR="00CF5BFA" w:rsidRPr="00CF5BFA" w:rsidRDefault="00CF5BFA" w:rsidP="00CF5BFA">
      <w:pPr>
        <w:pStyle w:val="Achievement"/>
        <w:numPr>
          <w:ilvl w:val="0"/>
          <w:numId w:val="0"/>
        </w:numPr>
        <w:rPr>
          <w:rFonts w:cs="Arial"/>
          <w:sz w:val="22"/>
          <w:szCs w:val="22"/>
        </w:rPr>
      </w:pPr>
      <w:r w:rsidRPr="00CF5BFA">
        <w:rPr>
          <w:rFonts w:cs="Arial"/>
          <w:bCs/>
          <w:i/>
          <w:iCs/>
          <w:sz w:val="22"/>
          <w:szCs w:val="22"/>
          <w:lang w:val="es-CO"/>
        </w:rPr>
        <w:t xml:space="preserve"> </w:t>
      </w:r>
      <w:r w:rsidRPr="00CF5BFA">
        <w:rPr>
          <w:rFonts w:cs="Arial"/>
          <w:bCs/>
          <w:i/>
          <w:iCs/>
          <w:sz w:val="22"/>
          <w:szCs w:val="22"/>
        </w:rPr>
        <w:t>“Andres is one of the most creative executives I’ve worked with during my career”</w:t>
      </w:r>
      <w:r w:rsidRPr="00CF5BFA">
        <w:rPr>
          <w:rFonts w:cs="Arial"/>
          <w:sz w:val="22"/>
          <w:szCs w:val="22"/>
        </w:rPr>
        <w:tab/>
        <w:t xml:space="preserve">[Ricardo Payán, </w:t>
      </w:r>
      <w:r w:rsidRPr="00CF5BFA">
        <w:rPr>
          <w:rFonts w:cs="Arial"/>
          <w:i/>
          <w:sz w:val="22"/>
          <w:szCs w:val="22"/>
        </w:rPr>
        <w:t>Solutions Engineer</w:t>
      </w:r>
      <w:r w:rsidRPr="00CF5BFA">
        <w:rPr>
          <w:rFonts w:cs="Arial"/>
          <w:sz w:val="22"/>
          <w:szCs w:val="22"/>
        </w:rPr>
        <w:t>, Google, Inc.]</w:t>
      </w:r>
    </w:p>
    <w:p w:rsidR="00CF5BFA" w:rsidRDefault="00CF5BFA" w:rsidP="00CF5BFA">
      <w:pPr>
        <w:jc w:val="both"/>
        <w:rPr>
          <w:rFonts w:ascii="Arial" w:hAnsi="Arial" w:cs="Arial"/>
          <w:b/>
          <w:bCs/>
          <w:sz w:val="22"/>
          <w:szCs w:val="22"/>
          <w:lang w:val="pt-BR" w:eastAsia="es-ES"/>
        </w:rPr>
      </w:pPr>
      <w:r>
        <w:rPr>
          <w:rFonts w:ascii="Arial" w:hAnsi="Arial" w:cs="Arial"/>
          <w:sz w:val="22"/>
          <w:szCs w:val="22"/>
          <w:lang w:val="pt-BR"/>
        </w:rPr>
        <w:br w:type="page"/>
      </w:r>
    </w:p>
    <w:p w:rsidR="00D54392" w:rsidRPr="00CF5BFA" w:rsidRDefault="00D54392" w:rsidP="00E57807">
      <w:pPr>
        <w:pStyle w:val="Textoindependiente"/>
        <w:jc w:val="center"/>
        <w:rPr>
          <w:rFonts w:ascii="Arial" w:hAnsi="Arial" w:cs="Arial"/>
          <w:sz w:val="22"/>
          <w:szCs w:val="22"/>
          <w:lang w:val="pt-BR"/>
        </w:rPr>
      </w:pPr>
    </w:p>
    <w:p w:rsidR="00E57807" w:rsidRPr="00CF5BFA" w:rsidRDefault="00E57807" w:rsidP="00E57807">
      <w:pPr>
        <w:pStyle w:val="Textoindependiente"/>
        <w:jc w:val="center"/>
        <w:rPr>
          <w:rFonts w:ascii="Arial" w:hAnsi="Arial" w:cs="Arial"/>
          <w:b w:val="0"/>
          <w:bCs w:val="0"/>
          <w:sz w:val="28"/>
          <w:szCs w:val="28"/>
          <w:lang w:val="pt-BR"/>
        </w:rPr>
      </w:pPr>
      <w:r w:rsidRPr="00CF5BFA">
        <w:rPr>
          <w:rFonts w:ascii="Arial" w:hAnsi="Arial" w:cs="Arial"/>
          <w:sz w:val="28"/>
          <w:szCs w:val="28"/>
          <w:lang w:val="pt-BR"/>
        </w:rPr>
        <w:t>I.Q. LEONARDO DE J. HERRERA G.</w:t>
      </w:r>
      <w:r w:rsidRPr="00CF5BFA">
        <w:rPr>
          <w:rFonts w:ascii="Arial" w:hAnsi="Arial" w:cs="Arial"/>
          <w:b w:val="0"/>
          <w:bCs w:val="0"/>
          <w:sz w:val="28"/>
          <w:szCs w:val="28"/>
          <w:lang w:val="pt-BR"/>
        </w:rPr>
        <w:t xml:space="preserve"> </w:t>
      </w:r>
    </w:p>
    <w:p w:rsidR="00E57807" w:rsidRPr="00CF5BFA" w:rsidRDefault="00E57807" w:rsidP="00E57807">
      <w:pPr>
        <w:pStyle w:val="Textoindependiente"/>
        <w:jc w:val="center"/>
        <w:rPr>
          <w:rFonts w:ascii="Arial" w:hAnsi="Arial" w:cs="Arial"/>
          <w:sz w:val="22"/>
          <w:szCs w:val="22"/>
          <w:lang w:val="pt-BR"/>
        </w:rPr>
      </w:pPr>
      <w:r w:rsidRPr="00CF5BFA">
        <w:rPr>
          <w:rFonts w:ascii="Arial" w:hAnsi="Arial" w:cs="Arial"/>
          <w:b w:val="0"/>
          <w:bCs w:val="0"/>
          <w:noProof/>
          <w:sz w:val="22"/>
          <w:szCs w:val="22"/>
          <w:lang w:val="es-CO" w:eastAsia="es-CO"/>
        </w:rPr>
        <w:drawing>
          <wp:inline distT="0" distB="0" distL="0" distR="0">
            <wp:extent cx="685800" cy="914400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807" w:rsidRPr="00CF5BFA" w:rsidRDefault="00733DC3" w:rsidP="00E57807">
      <w:pPr>
        <w:pStyle w:val="Ttulo5"/>
        <w:ind w:left="2124" w:hanging="2124"/>
        <w:jc w:val="both"/>
        <w:rPr>
          <w:rFonts w:ascii="Arial" w:hAnsi="Arial" w:cs="Arial"/>
          <w:sz w:val="22"/>
          <w:szCs w:val="22"/>
          <w:lang w:val="es-ES"/>
        </w:rPr>
      </w:pPr>
      <w:r w:rsidRPr="00CF5BFA">
        <w:rPr>
          <w:rFonts w:ascii="Arial" w:hAnsi="Arial" w:cs="Arial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65405</wp:posOffset>
                </wp:positionV>
                <wp:extent cx="2404110" cy="274320"/>
                <wp:effectExtent l="0" t="0" r="0" b="0"/>
                <wp:wrapTopAndBottom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4110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807" w:rsidRPr="00BE1242" w:rsidRDefault="00E57807" w:rsidP="00E57807">
                            <w:pPr>
                              <w:pStyle w:val="Ttulo3"/>
                              <w:jc w:val="both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CONTACTO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12pt;margin-top:5.15pt;width:189.3pt;height:21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HcmxQIAAJwFAAAOAAAAZHJzL2Uyb0RvYy54bWysVMlu2zAQvRfoPxC8O1oqLxIiB4kTFwXS&#10;BUiKnmmJkohSpErSltKi/97hyHaU9lIUtQCa68ybN2/m8mpoJTlwY4VWOY0uQkq4KnQpVJ3Tz4/b&#10;2YoS65gqmdSK5/SJW3q1fv3qsu8yHutGy5IbAkaUzfoup41zXRYEtmh4y+yF7riCw0qbljlYmjoo&#10;DevBeiuDOAwXQa9N2RldcGth93Y8pGu0X1W8cB+rynJHZE4Bm8PR4LjzY7C+ZFltWNeI4giD/QOK&#10;lgkFTs+mbpljZG/EH6ZaURhtdeUuCt0GuqpEwTEGiCYKf4vmoWEdx1iAHNudabL/z2zx4fDJEFHm&#10;dE6JYi2k6JEPjtzogURIT9/ZDG49dHDPDbAPacZQbXevi6+WKL1pmKr5tTG6bzgrAV7kiQ0mT31C&#10;bGa9kV3/Xpfgh+2dRkNDZVrPHbBBwDqk6emcGo+lgM04CZMIAJECzuJl8iZGcAHLTq87Y91brlvi&#10;Jzk1kHq0zg731nk0LDtdOSaq3AopidHui3ANcu3d4qGFN+OEdBriGbetqXcbaciBgZo2of8wTki7&#10;nd6OQv8bSZo+ubv23+QJYKpPrqRQBGj0vogtmOSQk5FGVBWC9U6k8qPSHvwY1rgDTB1Be85Qez/S&#10;CHi7idPZdrFazpJtMp+ly3A1C6P0Jl2ESZrcbn96nFGSNaIsuboXip/qIEr+TmfHihwVjJVA+pym&#10;83g+UqClOKN/QSHSdKLQTq+1wkFbkKLN6WokEwvVq+tOlTh3TMhxHryEj6kGDk7/yApq0ctvFKIb&#10;dgOqfuGz4aW50+UTiBPUgBmAlgaTRpvvlPTQHnJqv+2Z4ZTIdwoEkUZJ4vsJLpL5EuRIzPRkNz1h&#10;qgBTOXUUUuynGzf2oH1nRN2Ap7GklL6GoqgE6vUZ1bGUoAVgTMd25XvMdI23npvq+hcAAAD//wMA&#10;UEsDBBQABgAIAAAAIQCekN+D3wAAAAkBAAAPAAAAZHJzL2Rvd25yZXYueG1sTI8xT8MwFIR3JP6D&#10;9ZDYWoekqVCIUyEEA1IH2iLB6NomibCfje2m4d/zmGA83enuu3YzO8smE9PoUcDNsgBmUHk9Yi/g&#10;9fC0uAWWskQtrUcj4Nsk2HSXF61stD/jzkz73DMqwdRIAUPOoeE8qcE4mZY+GCTvw0cnM8nYcx3l&#10;mcqd5WVRrLmTI9LCIIN5GIz63J+cgPdHta3sdCi3z/atVi9fIfa7IMT11Xx/ByybOf+F4Ref0KEj&#10;pqM/oU7MCliUK/qSySgqYBSo6tUa2FFAXdXAu5b/f9D9AAAA//8DAFBLAQItABQABgAIAAAAIQC2&#10;gziS/gAAAOEBAAATAAAAAAAAAAAAAAAAAAAAAABbQ29udGVudF9UeXBlc10ueG1sUEsBAi0AFAAG&#10;AAgAAAAhADj9If/WAAAAlAEAAAsAAAAAAAAAAAAAAAAALwEAAF9yZWxzLy5yZWxzUEsBAi0AFAAG&#10;AAgAAAAhAKTwdybFAgAAnAUAAA4AAAAAAAAAAAAAAAAALgIAAGRycy9lMm9Eb2MueG1sUEsBAi0A&#10;FAAGAAgAAAAhAJ6Q34PfAAAACQEAAA8AAAAAAAAAAAAAAAAAHwUAAGRycy9kb3ducmV2LnhtbFBL&#10;BQYAAAAABAAEAPMAAAArBgAAAAA=&#10;" fillcolor="silver" stroked="f">
                <v:fill color2="#eaeaea" angle="90" focus="100%" type="gradient"/>
                <v:textbox>
                  <w:txbxContent>
                    <w:p w:rsidR="00E57807" w:rsidRPr="00BE1242" w:rsidRDefault="00E57807" w:rsidP="00E57807">
                      <w:pPr>
                        <w:pStyle w:val="Ttulo3"/>
                        <w:jc w:val="both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CONTACTO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E57807" w:rsidRPr="00CF5BFA" w:rsidRDefault="00E57807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CF5BFA">
        <w:rPr>
          <w:rFonts w:ascii="Arial" w:hAnsi="Arial" w:cs="Arial"/>
          <w:sz w:val="22"/>
          <w:szCs w:val="22"/>
          <w:lang w:val="es-ES_tradnl"/>
        </w:rPr>
        <w:t>Movil: 3184528834 – 3102828580</w:t>
      </w:r>
    </w:p>
    <w:p w:rsidR="00CF5BFA" w:rsidRDefault="00CF5BFA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rFonts w:ascii="Arial" w:hAnsi="Arial" w:cs="Arial"/>
          <w:sz w:val="22"/>
          <w:szCs w:val="22"/>
          <w:lang w:val="pt-BR"/>
        </w:rPr>
      </w:pPr>
    </w:p>
    <w:p w:rsidR="00E57807" w:rsidRPr="00CF5BFA" w:rsidRDefault="00733DC3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rFonts w:ascii="Arial" w:hAnsi="Arial" w:cs="Arial"/>
          <w:sz w:val="22"/>
          <w:szCs w:val="22"/>
          <w:lang w:val="pt-BR"/>
        </w:rPr>
      </w:pPr>
      <w:r w:rsidRPr="00CF5BFA">
        <w:rPr>
          <w:rFonts w:ascii="Arial" w:hAnsi="Arial" w:cs="Arial"/>
          <w:i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188595</wp:posOffset>
                </wp:positionV>
                <wp:extent cx="5631815" cy="274320"/>
                <wp:effectExtent l="0" t="0" r="6985" b="0"/>
                <wp:wrapTopAndBottom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18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807" w:rsidRPr="007F69A2" w:rsidRDefault="00E57807" w:rsidP="00E57807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</w:rPr>
                              <w:t>INFORMACIÓN ACADEMICA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12pt;margin-top:14.85pt;width:443.45pt;height:21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/swxwIAAJwFAAAOAAAAZHJzL2Uyb0RvYy54bWysVMlu2zAQvRfoPxC8O1oiLxIiB4kTFwXS&#10;BUiKnmmKkohSpErSltKi/94habtKeymKWgDNZfhm5s3jXF2PnUAHpg1XssTJRYwRk1RVXDYl/vS0&#10;na0wMpbIigglWYmfmcHX69evroa+YKlqlaiYRgAiTTH0JW6t7YsoMrRlHTEXqmcSDmulO2JhqZuo&#10;0mQA9E5EaRwvokHpqteKMmNg9y4c4rXHr2tG7Ye6NswiUWKIzfpR+3Hnxmh9RYpGk77l9BgG+Yco&#10;OsIlOD1D3RFL0F7zP6A6TrUyqrYXVHWRqmtOmc8Bskni37J5bEnPfC5AjunPNJn/B0vfHz5qxKsS&#10;ZxhJ0kGJntho0a0aUZI4eobeFGD12IOdHWEfyuxTNf2Dol8MkmrTEtmwG63V0DJSQXj+ZjS5GnCM&#10;A9kN71QFfsjeKg801rpz3AEbCNChTM/n0rhYKGzOF5fJKpljROEsXWaXqa9dRIrT7V4b+4apDrlJ&#10;iTWU3qOTw4OxkAeYnkyOhaq2XAiklf3Mbeu5dm79oYE7YYJ6BfmEbaOb3UZodCCgpk3sPscQIDdm&#10;ap3E7hdIml65v3Hf5Iq/eXQluERAo/OFDCWCQU0CjV5VPljnREg3SuWCD87DDjB1RHKcee19z5M0&#10;i2/TfLZdrJazbJvNZ/kyXs3iJL/NF3GWZ3fbHy7OJCtaXlVMPnDJTu8gyf5OZ8cXGRTsXwIaSpzP&#10;03mgQAl+jv4FhZ6mE4VmatZxC21B8K7Eq0AmpEoKp657Wfm5JVyEefQyfF8Q4OD071nxWnTyC0K0&#10;4270ql+eJL5T1TOIE9TgKwAtDSat0t8wGqA9lNh83RPNMBJvJQgiT7LM9RO/yOZLkCPS05Pd9IRI&#10;ClAlthhK7KYbG3rQvte8acFTeFJS3cCjqLnXq3s9ISrIxC2gBQSxhXblesx07a1+NdX1TwAAAP//&#10;AwBQSwMEFAAGAAgAAAAhAGSWbwfhAAAACQEAAA8AAABkcnMvZG93bnJldi54bWxMj81OwzAQhO9I&#10;vIO1SNxaBwP9CXEqhOCA1ANtkdqjay9JhL0OtpuGt8ec4DRazWj2m2o1OssGDLHzJOFmWgBD0t50&#10;1Eh4371MFsBiUmSU9YQSvjHCqr68qFRp/Jk2OGxTw3IJxVJJaFPqS86jbtGpOPU9UvY+fHAq5TM0&#10;3AR1zuXOclEUM+5UR/lDq3p8alF/bk9OwuFZr2/tsBPrV7u/129ffWg2vZTXV+PjA7CEY/oLwy9+&#10;Roc6Mx39iUxkVsJE3OUtSYJYzoHlwGImlsCOEuZZeV3x/wvqHwAAAP//AwBQSwECLQAUAAYACAAA&#10;ACEAtoM4kv4AAADhAQAAEwAAAAAAAAAAAAAAAAAAAAAAW0NvbnRlbnRfVHlwZXNdLnhtbFBLAQIt&#10;ABQABgAIAAAAIQA4/SH/1gAAAJQBAAALAAAAAAAAAAAAAAAAAC8BAABfcmVscy8ucmVsc1BLAQIt&#10;ABQABgAIAAAAIQCiu/swxwIAAJwFAAAOAAAAAAAAAAAAAAAAAC4CAABkcnMvZTJvRG9jLnhtbFBL&#10;AQItABQABgAIAAAAIQBklm8H4QAAAAkBAAAPAAAAAAAAAAAAAAAAACEFAABkcnMvZG93bnJldi54&#10;bWxQSwUGAAAAAAQABADzAAAALwYAAAAA&#10;" fillcolor="silver" stroked="f">
                <v:fill color2="#eaeaea" angle="90" focus="100%" type="gradient"/>
                <v:textbox>
                  <w:txbxContent>
                    <w:p w:rsidR="00E57807" w:rsidRPr="007F69A2" w:rsidRDefault="00E57807" w:rsidP="00E57807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</w:rPr>
                        <w:t>INFORMACIÓN ACADEMICA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57807" w:rsidRPr="00CF5BFA">
        <w:rPr>
          <w:rFonts w:ascii="Arial" w:hAnsi="Arial" w:cs="Arial"/>
          <w:sz w:val="22"/>
          <w:szCs w:val="22"/>
          <w:lang w:val="pt-BR"/>
        </w:rPr>
        <w:t xml:space="preserve">Correos: </w:t>
      </w:r>
      <w:hyperlink r:id="rId12" w:history="1">
        <w:r w:rsidR="00E57807" w:rsidRPr="00CF5BFA">
          <w:rPr>
            <w:rStyle w:val="Hipervnculo"/>
            <w:rFonts w:ascii="Arial" w:eastAsiaTheme="minorEastAsia" w:hAnsi="Arial" w:cs="Arial"/>
            <w:sz w:val="22"/>
            <w:szCs w:val="22"/>
            <w:lang w:val="pt-BR"/>
          </w:rPr>
          <w:t>ingenieriaquimica@uamerica.edu.co</w:t>
        </w:r>
      </w:hyperlink>
      <w:r w:rsidR="00E57807" w:rsidRPr="00CF5BFA">
        <w:rPr>
          <w:rFonts w:ascii="Arial" w:hAnsi="Arial" w:cs="Arial"/>
          <w:sz w:val="22"/>
          <w:szCs w:val="22"/>
          <w:lang w:val="pt-BR"/>
        </w:rPr>
        <w:t>; lherrera@gasnatural.com</w:t>
      </w:r>
    </w:p>
    <w:p w:rsidR="00E57807" w:rsidRPr="00CF5BFA" w:rsidRDefault="00E57807" w:rsidP="00E57807">
      <w:pPr>
        <w:pStyle w:val="Ttulo3"/>
        <w:rPr>
          <w:rFonts w:cs="Arial"/>
          <w:sz w:val="22"/>
          <w:szCs w:val="22"/>
          <w:lang w:val="es-ES"/>
        </w:rPr>
      </w:pPr>
    </w:p>
    <w:p w:rsidR="00E57807" w:rsidRPr="00CF5BFA" w:rsidRDefault="00E57807" w:rsidP="00E57807">
      <w:pPr>
        <w:pStyle w:val="Ttulo5"/>
        <w:ind w:left="2124" w:hanging="2124"/>
        <w:jc w:val="both"/>
        <w:rPr>
          <w:rFonts w:ascii="Arial" w:hAnsi="Arial" w:cs="Arial"/>
          <w:b w:val="0"/>
          <w:bCs w:val="0"/>
          <w:sz w:val="22"/>
          <w:szCs w:val="22"/>
          <w:lang w:val="es-ES"/>
        </w:rPr>
      </w:pPr>
      <w:r w:rsidRPr="00CF5BFA">
        <w:rPr>
          <w:rFonts w:ascii="Arial" w:hAnsi="Arial" w:cs="Arial"/>
          <w:sz w:val="22"/>
          <w:szCs w:val="22"/>
          <w:lang w:val="es-ES"/>
        </w:rPr>
        <w:t>Postgrado:</w:t>
      </w:r>
      <w:r w:rsidRPr="00CF5BFA">
        <w:rPr>
          <w:rFonts w:ascii="Arial" w:hAnsi="Arial" w:cs="Arial"/>
          <w:sz w:val="22"/>
          <w:szCs w:val="22"/>
          <w:lang w:val="es-ES"/>
        </w:rPr>
        <w:tab/>
      </w:r>
      <w:r w:rsidRPr="00CF5BFA">
        <w:rPr>
          <w:rFonts w:ascii="Arial" w:hAnsi="Arial" w:cs="Arial"/>
          <w:b w:val="0"/>
          <w:sz w:val="22"/>
          <w:szCs w:val="22"/>
          <w:lang w:val="es-ES"/>
        </w:rPr>
        <w:t>Magister en Docencia. Universidad de la Salle 2013</w:t>
      </w:r>
    </w:p>
    <w:p w:rsidR="00E57807" w:rsidRPr="00CF5BFA" w:rsidRDefault="00E57807" w:rsidP="00E57807">
      <w:pPr>
        <w:ind w:left="2124" w:firstLine="6"/>
        <w:rPr>
          <w:rFonts w:ascii="Arial" w:hAnsi="Arial" w:cs="Arial"/>
          <w:sz w:val="22"/>
          <w:szCs w:val="22"/>
          <w:lang w:val="es-ES" w:eastAsia="es-ES"/>
        </w:rPr>
      </w:pPr>
      <w:r w:rsidRPr="00CF5BFA">
        <w:rPr>
          <w:rFonts w:ascii="Arial" w:hAnsi="Arial" w:cs="Arial"/>
          <w:bCs/>
          <w:sz w:val="22"/>
          <w:szCs w:val="22"/>
          <w:lang w:val="es-ES" w:eastAsia="es-ES"/>
        </w:rPr>
        <w:t>Especialista en Gerencia de Producción y Operaciones.</w:t>
      </w:r>
      <w:r w:rsidRPr="00CF5BFA">
        <w:rPr>
          <w:rFonts w:ascii="Arial" w:hAnsi="Arial" w:cs="Arial"/>
          <w:sz w:val="22"/>
          <w:szCs w:val="22"/>
          <w:lang w:val="es-ES" w:eastAsia="es-ES"/>
        </w:rPr>
        <w:t xml:space="preserve">      Universidad de la Sabana. 2000</w:t>
      </w:r>
    </w:p>
    <w:p w:rsidR="00E57807" w:rsidRPr="00CF5BFA" w:rsidRDefault="00E57807" w:rsidP="00E57807">
      <w:pPr>
        <w:pStyle w:val="Ttulo5"/>
        <w:jc w:val="both"/>
        <w:rPr>
          <w:rFonts w:ascii="Arial" w:hAnsi="Arial" w:cs="Arial"/>
          <w:sz w:val="22"/>
          <w:szCs w:val="22"/>
          <w:lang w:val="es-ES"/>
        </w:rPr>
      </w:pPr>
    </w:p>
    <w:p w:rsidR="00E57807" w:rsidRPr="00CF5BFA" w:rsidRDefault="00E57807" w:rsidP="00E57807">
      <w:pPr>
        <w:pStyle w:val="Ttulo5"/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 xml:space="preserve">Pregrado                    </w:t>
      </w:r>
      <w:r w:rsidRPr="00CF5BFA">
        <w:rPr>
          <w:rFonts w:ascii="Arial" w:hAnsi="Arial" w:cs="Arial"/>
          <w:b w:val="0"/>
          <w:bCs w:val="0"/>
          <w:sz w:val="22"/>
          <w:szCs w:val="22"/>
        </w:rPr>
        <w:t>Ingeniero</w:t>
      </w:r>
      <w:r w:rsidRPr="00CF5BFA">
        <w:rPr>
          <w:rFonts w:ascii="Arial" w:hAnsi="Arial" w:cs="Arial"/>
          <w:sz w:val="22"/>
          <w:szCs w:val="22"/>
        </w:rPr>
        <w:t xml:space="preserve"> </w:t>
      </w:r>
      <w:r w:rsidRPr="00CF5BFA">
        <w:rPr>
          <w:rFonts w:ascii="Arial" w:hAnsi="Arial" w:cs="Arial"/>
          <w:b w:val="0"/>
          <w:bCs w:val="0"/>
          <w:sz w:val="22"/>
          <w:szCs w:val="22"/>
        </w:rPr>
        <w:t>Químico. Universidad América. 1994.</w:t>
      </w:r>
      <w:r w:rsidR="00733DC3" w:rsidRPr="00CF5BFA">
        <w:rPr>
          <w:rFonts w:ascii="Arial" w:hAnsi="Arial" w:cs="Arial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278130</wp:posOffset>
                </wp:positionV>
                <wp:extent cx="5936615" cy="274320"/>
                <wp:effectExtent l="0" t="0" r="6985" b="0"/>
                <wp:wrapTopAndBottom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807" w:rsidRPr="007F69A2" w:rsidRDefault="00E57807" w:rsidP="00E57807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AREAS DE INTERES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19pt;margin-top:21.9pt;width:467.45pt;height:21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NOyxgIAAJsFAAAOAAAAZHJzL2Uyb0RvYy54bWysVMlu2zAQvRfoPxC8O1oiLxIiB4kTFwXS&#10;BUiKnmmJkohSJEvSltOi/94hablKeymKWgDNdebNmzdzdX3sOTpQbZgUJU4uYoyoqGTNRFviT0/b&#10;2QojY4moCZeClviZGny9fv3qalAFTWUneU01AiPCFIMqcWetKqLIVB3tibmQigo4bKTuiYWlbqNa&#10;kwGs9zxK43gRDVLXSsuKGgO7d+EQr739pqGV/dA0hlrESwzYrB+1H3dujNZXpGg1UR2rTjDIP6Do&#10;CRPg9GzqjliC9pr9YapnlZZGNvaikn0km4ZV1McA0STxb9E8dkRRHwuQY9SZJvP/zFbvDx81YnWJ&#10;LzESpIcUPdGjRbfyiBaOnUGZAi49Krhmj7ANWfaRGvUgqy8GCbnpiGjpjdZy6CipAV3iXkaTp8GO&#10;cUZ2wztZgxuyt9IbOja6d9QBGQisQ5aez5lxUCrYnOeXi0Uyx6iCs3SZXaY+dREpxtdKG/uGyh65&#10;SYk1ZN5bJ4cHYx0aUoxXTnmqt4xzpKX9zGznqXZu/aGBN2GClIR4wrbR7W7DNToQENMmdp+PE7Ju&#10;preT2P0CSdMn9zfumzwBTO3oijOBgEbnC5mKcAopCTR6UXmwzgkXbhTSgQ9hhR1g6gTaceal9z1P&#10;0iy+TfPZdrFazrJtNp/ly3g1i5P8Nl/EWZ7dbX84nElWdKyuqXhggo5lkGR/J7NTQQYB+0JAQ4nz&#10;eToPFEjOzuhfUOhpGik002s9s9AVOOtLvApkQqikcOq6F7WfW8J4mEcv4ftUAwfjv2fFa9HJLwjR&#10;HndHL/rVKPGdrJ9BnKAGnwHoaDDppP6G0QDdocTm655oihF/K0AQeZJlrp34RTZfghyRnp7spidE&#10;VGCqxBZDit10Y0ML2ivN2g48hZIS8gaKomFer656AqpTKUEH8DGdupVrMdO1v/Wrp65/AgAA//8D&#10;AFBLAwQUAAYACAAAACEArBrN1eAAAAAJAQAADwAAAGRycy9kb3ducmV2LnhtbEyPwU7DMAyG70i8&#10;Q2QkblvKCqMrTSeE4IC0A9uQ4Jgloa1InJBkXXl7zAlutvzr9/c168lZNpqYBo8CruYFMIPK6wE7&#10;Aa/7p1kFLGWJWlqPRsC3SbBuz88aWWt/wq0Zd7ljVIKplgL6nEPNeVK9cTLNfTBItw8fncy0xo7r&#10;KE9U7ixfFMWSOzkgfehlMA+9UZ+7oxPw/qg2pR33i82zfbtRL18hdtsgxOXFdH8HLJsp/4XhF5/Q&#10;oSWmgz+iTswKmJUVuWQB1yUpUKBaLVfADjTcFsDbhv83aH8AAAD//wMAUEsBAi0AFAAGAAgAAAAh&#10;ALaDOJL+AAAA4QEAABMAAAAAAAAAAAAAAAAAAAAAAFtDb250ZW50X1R5cGVzXS54bWxQSwECLQAU&#10;AAYACAAAACEAOP0h/9YAAACUAQAACwAAAAAAAAAAAAAAAAAvAQAAX3JlbHMvLnJlbHNQSwECLQAU&#10;AAYACAAAACEAEEjTssYCAACbBQAADgAAAAAAAAAAAAAAAAAuAgAAZHJzL2Uyb0RvYy54bWxQSwEC&#10;LQAUAAYACAAAACEArBrN1eAAAAAJAQAADwAAAAAAAAAAAAAAAAAgBQAAZHJzL2Rvd25yZXYueG1s&#10;UEsFBgAAAAAEAAQA8wAAAC0GAAAAAA==&#10;" fillcolor="silver" stroked="f">
                <v:fill color2="#eaeaea" angle="90" focus="100%" type="gradient"/>
                <v:textbox>
                  <w:txbxContent>
                    <w:p w:rsidR="00E57807" w:rsidRPr="007F69A2" w:rsidRDefault="00E57807" w:rsidP="00E57807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AREAS DE INTERES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CF5BFA">
        <w:rPr>
          <w:rFonts w:ascii="Arial" w:hAnsi="Arial" w:cs="Arial"/>
          <w:sz w:val="22"/>
          <w:szCs w:val="22"/>
        </w:rPr>
        <w:t xml:space="preserve">                                   </w:t>
      </w:r>
    </w:p>
    <w:p w:rsidR="00E57807" w:rsidRPr="00CF5BFA" w:rsidRDefault="00E57807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CF5BFA">
        <w:rPr>
          <w:rFonts w:ascii="Arial" w:hAnsi="Arial" w:cs="Arial"/>
          <w:sz w:val="22"/>
          <w:szCs w:val="22"/>
          <w:lang w:val="es-ES_tradnl"/>
        </w:rPr>
        <w:t>Diseño de Procesos, Diseño de Planta</w:t>
      </w:r>
    </w:p>
    <w:p w:rsidR="00E57807" w:rsidRPr="00CF5BFA" w:rsidRDefault="00E57807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CF5BFA">
        <w:rPr>
          <w:rFonts w:ascii="Arial" w:hAnsi="Arial" w:cs="Arial"/>
          <w:sz w:val="22"/>
          <w:szCs w:val="22"/>
          <w:lang w:val="es-ES_tradnl"/>
        </w:rPr>
        <w:t>Procesos de cogeneración, compresión de GAS y Proyectos de Energía</w:t>
      </w:r>
    </w:p>
    <w:p w:rsidR="00E57807" w:rsidRPr="00CF5BFA" w:rsidRDefault="00E57807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CF5BFA">
        <w:rPr>
          <w:rFonts w:ascii="Arial" w:hAnsi="Arial" w:cs="Arial"/>
          <w:sz w:val="22"/>
          <w:szCs w:val="22"/>
          <w:lang w:val="es-ES_tradnl"/>
        </w:rPr>
        <w:t>Síntesis de tratamiento de aguas industriales</w:t>
      </w:r>
    </w:p>
    <w:p w:rsidR="00E57807" w:rsidRPr="00CF5BFA" w:rsidRDefault="00733DC3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CF5BFA">
        <w:rPr>
          <w:rFonts w:ascii="Arial" w:hAnsi="Arial" w:cs="Arial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-217170</wp:posOffset>
                </wp:positionH>
                <wp:positionV relativeFrom="paragraph">
                  <wp:posOffset>218440</wp:posOffset>
                </wp:positionV>
                <wp:extent cx="5936615" cy="274320"/>
                <wp:effectExtent l="0" t="0" r="6985" b="0"/>
                <wp:wrapTopAndBottom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807" w:rsidRPr="007F69A2" w:rsidRDefault="00E57807" w:rsidP="00E57807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17.1pt;margin-top:17.2pt;width:467.45pt;height:21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dDxgIAAJsFAAAOAAAAZHJzL2Uyb0RvYy54bWysVMlu2zAQvRfoPxC8O1oiLxIiB4kTFwXS&#10;BUiKnmmJkohSJEvSltOi/94hablKeymKWgDNZTjz5s3jXF0fe44OVBsmRYmTixgjKipZM9GW+NPT&#10;drbCyFgiasKloCV+pgZfr1+/uhpUQVPZSV5TjcCJMMWgStxZq4ooMlVHe2IupKICDhupe2Jhqduo&#10;1mQA7z2P0jheRIPUtdKyosbA7l04xGvvv2loZT80jaEW8RIDNutH7cedG6P1FSlaTVTHqhMM8g8o&#10;esIEBD27uiOWoL1mf7jqWaWlkY29qGQfyaZhFfU5QDZJ/Fs2jx1R1OcC5Bh1psn8P7fV+8NHjVgN&#10;tcNIkB5K9ESPFt3KI1o6dgZlCjB6VGBmj7DtLF2mRj3I6otBQm46Ilp6o7UcOkpqQJe4m9HkavBj&#10;nJPd8E7WEIbsrfSOjo3unUMgA4F3qNLzuTIOSgWb8/xysUjmGFVwli6zy9SXLiLFeFtpY99Q2SM3&#10;KbGGynvv5PBgrENDitHkVKd6yzhHWtrPzHaeahfWHxq4EyZIScgnbBvd7jZcowMBMW1i9/k8oepm&#10;ap3E7hdIml65v3Hf5ApgasdQnAkENLpYyFSEU1+SABz06cG6IFy4UUgHPpyGHWDqBNpx5qX3PU/S&#10;LL5N89l2sVrOsm02n+XLeDWLk/w2X8RZnt1tfzicSVZ0rK6peGCCjs8gyf5OZqcHGQTsHwIaSpzP&#10;03mgQHJ2Rv+CQk/TSKGZmvXMQlfgrC/xKpAJqZLCqete1H5uCeNhHr2E70sNHIz/nhWvRSe/IER7&#10;3B296PNR4jtZP4M4QQ2+AtDRYNJJ/Q2jAbpDic3XPdEUI/5WgCDyJMtcO/GLbL4EOSI9PdlNT4io&#10;wFWJLYYSu+nGhha0V5q1HUQKT0rIG3gUDfN6da8noDo9JegAPqdTt3ItZrr2Vr966vonAAAA//8D&#10;AFBLAwQUAAYACAAAACEAxhM/T+AAAAAJAQAADwAAAGRycy9kb3ducmV2LnhtbEyPy07DMBBF90j8&#10;gzVI7FqbJDQQMqkQggVSF7RFgqVrmyTCL2w3DX+PWcFydI/uPdOuZ6PJpEIcnUW4WjIgygonR9sj&#10;vO6fFjdAYuJWcu2sQvhWEdbd+VnLG+lOdqumXepJLrGx4QhDSr6hNIpBGR6Xziubsw8XDE/5DD2V&#10;gZ9yudG0YGxFDR9tXhi4Vw+DEp+7o0F4fxSbUk/7YvOs367Fy5cP/dYjXl7M93dAkprTHwy/+lkd&#10;uux0cEcrI9EIi7IqMopQVhWQDNwyVgM5INT1CmjX0v8fdD8AAAD//wMAUEsBAi0AFAAGAAgAAAAh&#10;ALaDOJL+AAAA4QEAABMAAAAAAAAAAAAAAAAAAAAAAFtDb250ZW50X1R5cGVzXS54bWxQSwECLQAU&#10;AAYACAAAACEAOP0h/9YAAACUAQAACwAAAAAAAAAAAAAAAAAvAQAAX3JlbHMvLnJlbHNQSwECLQAU&#10;AAYACAAAACEAEtxHQ8YCAACbBQAADgAAAAAAAAAAAAAAAAAuAgAAZHJzL2Uyb0RvYy54bWxQSwEC&#10;LQAUAAYACAAAACEAxhM/T+AAAAAJAQAADwAAAAAAAAAAAAAAAAAgBQAAZHJzL2Rvd25yZXYueG1s&#10;UEsFBgAAAAAEAAQA8wAAAC0GAAAAAA==&#10;" fillcolor="silver" stroked="f">
                <v:fill color2="#eaeaea" angle="90" focus="100%" type="gradient"/>
                <v:textbox>
                  <w:txbxContent>
                    <w:p w:rsidR="00E57807" w:rsidRPr="007F69A2" w:rsidRDefault="00E57807" w:rsidP="00E57807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EXPERIENCIA PROFESIONAL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57807" w:rsidRPr="00CF5BFA">
        <w:rPr>
          <w:rFonts w:ascii="Arial" w:hAnsi="Arial" w:cs="Arial"/>
          <w:sz w:val="22"/>
          <w:szCs w:val="22"/>
          <w:lang w:val="es-ES_tradnl"/>
        </w:rPr>
        <w:t>Producción industrial</w:t>
      </w:r>
    </w:p>
    <w:p w:rsidR="00E57807" w:rsidRPr="00CF5BFA" w:rsidRDefault="00E57807" w:rsidP="00E57807">
      <w:pPr>
        <w:tabs>
          <w:tab w:val="left" w:pos="4320"/>
          <w:tab w:val="left" w:pos="450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CF5BFA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:rsidR="00E57807" w:rsidRPr="00CF5BFA" w:rsidRDefault="00E57807" w:rsidP="00E57807">
      <w:pPr>
        <w:numPr>
          <w:ilvl w:val="0"/>
          <w:numId w:val="8"/>
        </w:num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Director de Programa Ingenieria Química. Universidad de América.  2008 a la fecha.</w:t>
      </w:r>
    </w:p>
    <w:p w:rsidR="00E57807" w:rsidRPr="00CF5BFA" w:rsidRDefault="00E57807" w:rsidP="00E57807">
      <w:pPr>
        <w:tabs>
          <w:tab w:val="left" w:pos="4320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E57807" w:rsidRPr="00CF5BFA" w:rsidRDefault="00E57807" w:rsidP="00E57807">
      <w:pPr>
        <w:numPr>
          <w:ilvl w:val="0"/>
          <w:numId w:val="8"/>
        </w:num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Docente. Universidad de América.  2006 -2007</w:t>
      </w:r>
    </w:p>
    <w:p w:rsidR="00E57807" w:rsidRPr="00CF5BFA" w:rsidRDefault="00E57807" w:rsidP="00E57807">
      <w:pPr>
        <w:tabs>
          <w:tab w:val="left" w:pos="4320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E57807" w:rsidRPr="00CF5BFA" w:rsidRDefault="00E57807" w:rsidP="00E57807">
      <w:pPr>
        <w:numPr>
          <w:ilvl w:val="0"/>
          <w:numId w:val="8"/>
        </w:num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 xml:space="preserve">Asesor  sistemas de compresión y venta de energía a nivel Industrial. Gas Natural S.A. ESP, desde 2001 a la Fecha. </w:t>
      </w:r>
    </w:p>
    <w:p w:rsidR="00E57807" w:rsidRPr="00CF5BFA" w:rsidRDefault="00E57807" w:rsidP="00E57807">
      <w:p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</w:p>
    <w:p w:rsidR="00E57807" w:rsidRPr="00CF5BFA" w:rsidRDefault="00E57807" w:rsidP="00E57807">
      <w:pPr>
        <w:numPr>
          <w:ilvl w:val="0"/>
          <w:numId w:val="8"/>
        </w:num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Consultor Ambiental. ANALISIS AMBIENTAL LTDA. 1997 – 2001.</w:t>
      </w:r>
    </w:p>
    <w:p w:rsidR="00E57807" w:rsidRPr="00CF5BFA" w:rsidRDefault="00E57807" w:rsidP="00E57807">
      <w:pPr>
        <w:pStyle w:val="Prrafodelista"/>
        <w:rPr>
          <w:rFonts w:ascii="Arial" w:hAnsi="Arial" w:cs="Arial"/>
          <w:sz w:val="22"/>
          <w:szCs w:val="22"/>
        </w:rPr>
      </w:pPr>
    </w:p>
    <w:p w:rsidR="00E57807" w:rsidRPr="00CF5BFA" w:rsidRDefault="00E57807" w:rsidP="00E57807">
      <w:pPr>
        <w:numPr>
          <w:ilvl w:val="0"/>
          <w:numId w:val="8"/>
        </w:num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Ingeniero de Soporte Técnico. EXRO LTDA. 1995-1997</w:t>
      </w:r>
    </w:p>
    <w:p w:rsidR="00E57807" w:rsidRPr="00CF5BFA" w:rsidRDefault="00E57807" w:rsidP="00E57807">
      <w:p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</w:p>
    <w:p w:rsidR="00E57807" w:rsidRPr="00CF5BFA" w:rsidRDefault="00E57807" w:rsidP="00E57807">
      <w:pPr>
        <w:numPr>
          <w:ilvl w:val="0"/>
          <w:numId w:val="8"/>
        </w:num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CF5BFA">
        <w:rPr>
          <w:rFonts w:ascii="Arial" w:hAnsi="Arial" w:cs="Arial"/>
          <w:sz w:val="22"/>
          <w:szCs w:val="22"/>
        </w:rPr>
        <w:t>Investigación y Desarrollo, Ingeniero Planta.  INDUSTRIA QUÍMICA ANDINA.  1993 - 1995.</w:t>
      </w:r>
    </w:p>
    <w:p w:rsidR="002007F8" w:rsidRPr="00CF5BFA" w:rsidRDefault="002007F8" w:rsidP="00E57807">
      <w:pPr>
        <w:pStyle w:val="Textoindependiente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2007F8" w:rsidRPr="00CF5BFA" w:rsidSect="0076121E">
      <w:footerReference w:type="even" r:id="rId13"/>
      <w:footerReference w:type="default" r:id="rId14"/>
      <w:pgSz w:w="12240" w:h="15840" w:code="1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41B" w:rsidRDefault="0010641B">
      <w:r>
        <w:separator/>
      </w:r>
    </w:p>
  </w:endnote>
  <w:endnote w:type="continuationSeparator" w:id="0">
    <w:p w:rsidR="0010641B" w:rsidRDefault="00106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uphin">
    <w:altName w:val="Georg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tylus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FB3" w:rsidRDefault="00AA40B7" w:rsidP="0076121E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D83FB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83FB3" w:rsidRDefault="00D83FB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FB3" w:rsidRDefault="00AA40B7" w:rsidP="0076121E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D83FB3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D4771">
      <w:rPr>
        <w:rStyle w:val="Nmerodepgina"/>
        <w:noProof/>
      </w:rPr>
      <w:t>14</w:t>
    </w:r>
    <w:r>
      <w:rPr>
        <w:rStyle w:val="Nmerodepgina"/>
      </w:rPr>
      <w:fldChar w:fldCharType="end"/>
    </w:r>
    <w:r w:rsidR="00D83FB3">
      <w:rPr>
        <w:rStyle w:val="Nmerodepgina"/>
      </w:rPr>
      <w:t xml:space="preserve"> /  </w:t>
    </w:r>
    <w:r>
      <w:rPr>
        <w:rStyle w:val="Nmerodepgina"/>
      </w:rPr>
      <w:fldChar w:fldCharType="begin"/>
    </w:r>
    <w:r w:rsidR="00D83FB3"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6D4771">
      <w:rPr>
        <w:rStyle w:val="Nmerodepgina"/>
        <w:noProof/>
      </w:rPr>
      <w:t>14</w:t>
    </w:r>
    <w:r>
      <w:rPr>
        <w:rStyle w:val="Nmerodepgina"/>
      </w:rPr>
      <w:fldChar w:fldCharType="end"/>
    </w:r>
  </w:p>
  <w:p w:rsidR="00D83FB3" w:rsidRDefault="00D83FB3" w:rsidP="0076121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41B" w:rsidRDefault="0010641B">
      <w:r>
        <w:separator/>
      </w:r>
    </w:p>
  </w:footnote>
  <w:footnote w:type="continuationSeparator" w:id="0">
    <w:p w:rsidR="0010641B" w:rsidRDefault="00106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87C"/>
    <w:multiLevelType w:val="hybridMultilevel"/>
    <w:tmpl w:val="B6DA598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813E09"/>
    <w:multiLevelType w:val="hybridMultilevel"/>
    <w:tmpl w:val="2B9093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225D0"/>
    <w:multiLevelType w:val="hybridMultilevel"/>
    <w:tmpl w:val="A6F202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36267"/>
    <w:multiLevelType w:val="hybridMultilevel"/>
    <w:tmpl w:val="527A9718"/>
    <w:lvl w:ilvl="0" w:tplc="7C9876B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A082F"/>
    <w:multiLevelType w:val="hybridMultilevel"/>
    <w:tmpl w:val="CF6ACC2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31C06"/>
    <w:multiLevelType w:val="hybridMultilevel"/>
    <w:tmpl w:val="35BCE530"/>
    <w:lvl w:ilvl="0" w:tplc="FDA2F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235231"/>
    <w:multiLevelType w:val="hybridMultilevel"/>
    <w:tmpl w:val="B814908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05172"/>
    <w:multiLevelType w:val="hybridMultilevel"/>
    <w:tmpl w:val="E8E895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C3343"/>
    <w:multiLevelType w:val="multilevel"/>
    <w:tmpl w:val="EBFE00C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9" w15:restartNumberingAfterBreak="0">
    <w:nsid w:val="38030DDC"/>
    <w:multiLevelType w:val="hybridMultilevel"/>
    <w:tmpl w:val="2CF8A9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A453A"/>
    <w:multiLevelType w:val="hybridMultilevel"/>
    <w:tmpl w:val="FDCCFD84"/>
    <w:lvl w:ilvl="0" w:tplc="AE740D2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36FC2"/>
    <w:multiLevelType w:val="hybridMultilevel"/>
    <w:tmpl w:val="DB9464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037B5"/>
    <w:multiLevelType w:val="hybridMultilevel"/>
    <w:tmpl w:val="B6AEB28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D56925"/>
    <w:multiLevelType w:val="hybridMultilevel"/>
    <w:tmpl w:val="E8687CA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F044DE"/>
    <w:multiLevelType w:val="multilevel"/>
    <w:tmpl w:val="68DC47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5" w15:restartNumberingAfterBreak="0">
    <w:nsid w:val="55351D71"/>
    <w:multiLevelType w:val="hybridMultilevel"/>
    <w:tmpl w:val="73645E0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8212D5"/>
    <w:multiLevelType w:val="hybridMultilevel"/>
    <w:tmpl w:val="37B6AB36"/>
    <w:lvl w:ilvl="0" w:tplc="040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5A45652E"/>
    <w:multiLevelType w:val="hybridMultilevel"/>
    <w:tmpl w:val="C2FCC95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82A81"/>
    <w:multiLevelType w:val="hybridMultilevel"/>
    <w:tmpl w:val="A88EBC14"/>
    <w:lvl w:ilvl="0" w:tplc="71007A7E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A593C"/>
    <w:multiLevelType w:val="hybridMultilevel"/>
    <w:tmpl w:val="BC56C828"/>
    <w:lvl w:ilvl="0" w:tplc="4C0CE45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C65782"/>
    <w:multiLevelType w:val="hybridMultilevel"/>
    <w:tmpl w:val="8E5857CA"/>
    <w:lvl w:ilvl="0" w:tplc="040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677281B"/>
    <w:multiLevelType w:val="hybridMultilevel"/>
    <w:tmpl w:val="AC6420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23" w15:restartNumberingAfterBreak="0">
    <w:nsid w:val="6CB5353D"/>
    <w:multiLevelType w:val="hybridMultilevel"/>
    <w:tmpl w:val="41500A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AD03D8"/>
    <w:multiLevelType w:val="hybridMultilevel"/>
    <w:tmpl w:val="4BA6B6F6"/>
    <w:lvl w:ilvl="0" w:tplc="AE740D2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B81CDC"/>
    <w:multiLevelType w:val="hybridMultilevel"/>
    <w:tmpl w:val="022A76C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2F01C0"/>
    <w:multiLevelType w:val="singleLevel"/>
    <w:tmpl w:val="7188D4D8"/>
    <w:lvl w:ilvl="0">
      <w:start w:val="1"/>
      <w:numFmt w:val="bullet"/>
      <w:pStyle w:val="Logr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BFC4B71"/>
    <w:multiLevelType w:val="hybridMultilevel"/>
    <w:tmpl w:val="AEBA85C2"/>
    <w:lvl w:ilvl="0" w:tplc="71007A7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B42B4D"/>
    <w:multiLevelType w:val="hybridMultilevel"/>
    <w:tmpl w:val="B5DC6D68"/>
    <w:lvl w:ilvl="0" w:tplc="455C3F70">
      <w:start w:val="1"/>
      <w:numFmt w:val="bullet"/>
      <w:lvlText w:val=""/>
      <w:lvlJc w:val="left"/>
      <w:pPr>
        <w:tabs>
          <w:tab w:val="num" w:pos="397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7"/>
  </w:num>
  <w:num w:numId="4">
    <w:abstractNumId w:val="19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6"/>
  </w:num>
  <w:num w:numId="10">
    <w:abstractNumId w:val="27"/>
  </w:num>
  <w:num w:numId="11">
    <w:abstractNumId w:val="25"/>
  </w:num>
  <w:num w:numId="12">
    <w:abstractNumId w:val="26"/>
  </w:num>
  <w:num w:numId="13">
    <w:abstractNumId w:val="18"/>
  </w:num>
  <w:num w:numId="14">
    <w:abstractNumId w:val="10"/>
  </w:num>
  <w:num w:numId="15">
    <w:abstractNumId w:val="24"/>
  </w:num>
  <w:num w:numId="16">
    <w:abstractNumId w:val="14"/>
  </w:num>
  <w:num w:numId="17">
    <w:abstractNumId w:val="15"/>
  </w:num>
  <w:num w:numId="18">
    <w:abstractNumId w:val="1"/>
  </w:num>
  <w:num w:numId="19">
    <w:abstractNumId w:val="17"/>
  </w:num>
  <w:num w:numId="20">
    <w:abstractNumId w:val="13"/>
  </w:num>
  <w:num w:numId="21">
    <w:abstractNumId w:val="12"/>
  </w:num>
  <w:num w:numId="22">
    <w:abstractNumId w:val="23"/>
  </w:num>
  <w:num w:numId="23">
    <w:abstractNumId w:val="21"/>
  </w:num>
  <w:num w:numId="24">
    <w:abstractNumId w:val="11"/>
  </w:num>
  <w:num w:numId="25">
    <w:abstractNumId w:val="0"/>
  </w:num>
  <w:num w:numId="26">
    <w:abstractNumId w:val="22"/>
  </w:num>
  <w:num w:numId="27">
    <w:abstractNumId w:val="20"/>
  </w:num>
  <w:num w:numId="28">
    <w:abstractNumId w:val="2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CO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75"/>
    <w:rsid w:val="000556A3"/>
    <w:rsid w:val="0005708C"/>
    <w:rsid w:val="0007283E"/>
    <w:rsid w:val="00085D91"/>
    <w:rsid w:val="000B205F"/>
    <w:rsid w:val="000E3B30"/>
    <w:rsid w:val="0010641B"/>
    <w:rsid w:val="0016701C"/>
    <w:rsid w:val="0018348C"/>
    <w:rsid w:val="00187A2B"/>
    <w:rsid w:val="001A5242"/>
    <w:rsid w:val="001B0BE6"/>
    <w:rsid w:val="001B5A6A"/>
    <w:rsid w:val="001D7FE8"/>
    <w:rsid w:val="002007F8"/>
    <w:rsid w:val="00230812"/>
    <w:rsid w:val="00241154"/>
    <w:rsid w:val="00241720"/>
    <w:rsid w:val="00243875"/>
    <w:rsid w:val="00267BD0"/>
    <w:rsid w:val="00270790"/>
    <w:rsid w:val="00276B4C"/>
    <w:rsid w:val="002C06B2"/>
    <w:rsid w:val="002C07C2"/>
    <w:rsid w:val="002D7708"/>
    <w:rsid w:val="002F75D1"/>
    <w:rsid w:val="00314790"/>
    <w:rsid w:val="0036076C"/>
    <w:rsid w:val="0038755E"/>
    <w:rsid w:val="003B0892"/>
    <w:rsid w:val="003C193F"/>
    <w:rsid w:val="003C3A1C"/>
    <w:rsid w:val="003E753D"/>
    <w:rsid w:val="004048B0"/>
    <w:rsid w:val="00453E3B"/>
    <w:rsid w:val="004756F7"/>
    <w:rsid w:val="004A14A9"/>
    <w:rsid w:val="004E35E9"/>
    <w:rsid w:val="004F059E"/>
    <w:rsid w:val="00565382"/>
    <w:rsid w:val="006013E3"/>
    <w:rsid w:val="00616AE4"/>
    <w:rsid w:val="00651D01"/>
    <w:rsid w:val="00660317"/>
    <w:rsid w:val="00661E35"/>
    <w:rsid w:val="0067107B"/>
    <w:rsid w:val="00684F9D"/>
    <w:rsid w:val="006C07BE"/>
    <w:rsid w:val="006C3FF8"/>
    <w:rsid w:val="006D4771"/>
    <w:rsid w:val="006F4AA6"/>
    <w:rsid w:val="00712AF8"/>
    <w:rsid w:val="00733DC3"/>
    <w:rsid w:val="00760A6A"/>
    <w:rsid w:val="0076121E"/>
    <w:rsid w:val="00784795"/>
    <w:rsid w:val="007A3FF8"/>
    <w:rsid w:val="007A6AF2"/>
    <w:rsid w:val="007A7362"/>
    <w:rsid w:val="008408D9"/>
    <w:rsid w:val="008425D2"/>
    <w:rsid w:val="00845F77"/>
    <w:rsid w:val="00861C17"/>
    <w:rsid w:val="00864139"/>
    <w:rsid w:val="008707E3"/>
    <w:rsid w:val="00886D1E"/>
    <w:rsid w:val="008A2E86"/>
    <w:rsid w:val="008B3F44"/>
    <w:rsid w:val="008C1880"/>
    <w:rsid w:val="008D0136"/>
    <w:rsid w:val="00927443"/>
    <w:rsid w:val="009329F7"/>
    <w:rsid w:val="00990918"/>
    <w:rsid w:val="009B415F"/>
    <w:rsid w:val="009D4177"/>
    <w:rsid w:val="009E308F"/>
    <w:rsid w:val="00A069BA"/>
    <w:rsid w:val="00A41E8A"/>
    <w:rsid w:val="00AA40B7"/>
    <w:rsid w:val="00AB6E3A"/>
    <w:rsid w:val="00AE5522"/>
    <w:rsid w:val="00B11D04"/>
    <w:rsid w:val="00B6185E"/>
    <w:rsid w:val="00B75EBF"/>
    <w:rsid w:val="00BB2A64"/>
    <w:rsid w:val="00BD6531"/>
    <w:rsid w:val="00C11BC8"/>
    <w:rsid w:val="00C11EE2"/>
    <w:rsid w:val="00C129B5"/>
    <w:rsid w:val="00C320C5"/>
    <w:rsid w:val="00C50644"/>
    <w:rsid w:val="00CF5BFA"/>
    <w:rsid w:val="00D347B2"/>
    <w:rsid w:val="00D41B1D"/>
    <w:rsid w:val="00D438D3"/>
    <w:rsid w:val="00D5141C"/>
    <w:rsid w:val="00D54392"/>
    <w:rsid w:val="00D61CAC"/>
    <w:rsid w:val="00D806FF"/>
    <w:rsid w:val="00D83FB3"/>
    <w:rsid w:val="00D866CE"/>
    <w:rsid w:val="00DA4F81"/>
    <w:rsid w:val="00DF2B89"/>
    <w:rsid w:val="00E27AC8"/>
    <w:rsid w:val="00E50C29"/>
    <w:rsid w:val="00E5314A"/>
    <w:rsid w:val="00E532B1"/>
    <w:rsid w:val="00E57807"/>
    <w:rsid w:val="00E63F43"/>
    <w:rsid w:val="00E7046A"/>
    <w:rsid w:val="00EE3985"/>
    <w:rsid w:val="00EE5990"/>
    <w:rsid w:val="00EF5B48"/>
    <w:rsid w:val="00F035A0"/>
    <w:rsid w:val="00F147A1"/>
    <w:rsid w:val="00F273E0"/>
    <w:rsid w:val="00F352EA"/>
    <w:rsid w:val="00F56FA1"/>
    <w:rsid w:val="00F85A4D"/>
    <w:rsid w:val="00F91759"/>
    <w:rsid w:val="00FA5BF8"/>
    <w:rsid w:val="00FC71E4"/>
    <w:rsid w:val="00FE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  <w15:docId w15:val="{91E4156D-6E10-48F4-99CF-CDF1BA35B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812"/>
    <w:rPr>
      <w:sz w:val="24"/>
      <w:szCs w:val="24"/>
      <w:lang w:val="es-MX" w:eastAsia="en-US"/>
    </w:rPr>
  </w:style>
  <w:style w:type="paragraph" w:styleId="Ttulo1">
    <w:name w:val="heading 1"/>
    <w:basedOn w:val="Normal"/>
    <w:next w:val="Normal"/>
    <w:link w:val="Ttulo1Car"/>
    <w:qFormat/>
    <w:rsid w:val="00784795"/>
    <w:pPr>
      <w:keepNext/>
      <w:jc w:val="center"/>
      <w:outlineLvl w:val="0"/>
    </w:pPr>
    <w:rPr>
      <w:rFonts w:ascii="Dauphin" w:hAnsi="Dauphin"/>
      <w:b/>
      <w:bCs/>
      <w:i/>
      <w:iCs/>
      <w:sz w:val="4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78479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784795"/>
    <w:pPr>
      <w:keepNext/>
      <w:outlineLvl w:val="2"/>
    </w:pPr>
    <w:rPr>
      <w:rFonts w:ascii="Arial" w:hAnsi="Arial"/>
      <w:b/>
      <w:i/>
      <w:sz w:val="26"/>
      <w:szCs w:val="20"/>
      <w:lang w:eastAsia="ko-KR"/>
    </w:rPr>
  </w:style>
  <w:style w:type="paragraph" w:styleId="Ttulo5">
    <w:name w:val="heading 5"/>
    <w:basedOn w:val="Normal"/>
    <w:next w:val="Normal"/>
    <w:link w:val="Ttulo5Car"/>
    <w:qFormat/>
    <w:rsid w:val="00784795"/>
    <w:pPr>
      <w:keepNext/>
      <w:outlineLvl w:val="4"/>
    </w:pPr>
    <w:rPr>
      <w:b/>
      <w:b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76121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6121E"/>
  </w:style>
  <w:style w:type="paragraph" w:styleId="Encabezado">
    <w:name w:val="header"/>
    <w:basedOn w:val="Normal"/>
    <w:rsid w:val="0076121E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1B0BE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70790"/>
    <w:rPr>
      <w:color w:val="0000FF"/>
      <w:u w:val="single"/>
    </w:rPr>
  </w:style>
  <w:style w:type="paragraph" w:styleId="Firmadecorreoelectrnico">
    <w:name w:val="E-mail Signature"/>
    <w:basedOn w:val="Normal"/>
    <w:link w:val="FirmadecorreoelectrnicoCar"/>
    <w:uiPriority w:val="99"/>
    <w:unhideWhenUsed/>
    <w:rsid w:val="00270790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rsid w:val="00270790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extodeglobo">
    <w:name w:val="Balloon Text"/>
    <w:basedOn w:val="Normal"/>
    <w:link w:val="TextodegloboCar"/>
    <w:rsid w:val="0027079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70790"/>
    <w:rPr>
      <w:rFonts w:ascii="Tahoma" w:hAnsi="Tahoma" w:cs="Tahoma"/>
      <w:sz w:val="16"/>
      <w:szCs w:val="16"/>
      <w:lang w:val="es-MX" w:eastAsia="en-US"/>
    </w:rPr>
  </w:style>
  <w:style w:type="character" w:customStyle="1" w:styleId="Ttulo1Car">
    <w:name w:val="Título 1 Car"/>
    <w:basedOn w:val="Fuentedeprrafopredeter"/>
    <w:link w:val="Ttulo1"/>
    <w:rsid w:val="00784795"/>
    <w:rPr>
      <w:rFonts w:ascii="Dauphin" w:hAnsi="Dauphin"/>
      <w:b/>
      <w:bCs/>
      <w:i/>
      <w:iCs/>
      <w:sz w:val="4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84795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84795"/>
    <w:rPr>
      <w:rFonts w:ascii="Arial" w:hAnsi="Arial"/>
      <w:b/>
      <w:i/>
      <w:sz w:val="26"/>
      <w:lang w:val="es-MX" w:eastAsia="ko-KR"/>
    </w:rPr>
  </w:style>
  <w:style w:type="character" w:customStyle="1" w:styleId="Ttulo5Car">
    <w:name w:val="Título 5 Car"/>
    <w:basedOn w:val="Fuentedeprrafopredeter"/>
    <w:link w:val="Ttulo5"/>
    <w:rsid w:val="00784795"/>
    <w:rPr>
      <w:b/>
      <w:bCs/>
      <w:sz w:val="24"/>
      <w:szCs w:val="24"/>
      <w:lang w:val="es-ES_tradnl" w:eastAsia="es-ES"/>
    </w:rPr>
  </w:style>
  <w:style w:type="paragraph" w:styleId="Textoindependiente">
    <w:name w:val="Body Text"/>
    <w:basedOn w:val="Normal"/>
    <w:link w:val="TextoindependienteCar"/>
    <w:rsid w:val="00784795"/>
    <w:rPr>
      <w:rFonts w:ascii="Century" w:hAnsi="Century" w:cs="Courier New"/>
      <w:b/>
      <w:bCs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84795"/>
    <w:rPr>
      <w:rFonts w:ascii="Century" w:hAnsi="Century" w:cs="Courier New"/>
      <w:b/>
      <w:bCs/>
      <w:sz w:val="24"/>
      <w:szCs w:val="24"/>
      <w:lang w:val="es-ES" w:eastAsia="es-ES"/>
    </w:rPr>
  </w:style>
  <w:style w:type="character" w:customStyle="1" w:styleId="titulo2">
    <w:name w:val="titulo2"/>
    <w:basedOn w:val="Fuentedeprrafopredeter"/>
    <w:rsid w:val="00784795"/>
    <w:rPr>
      <w:rFonts w:ascii="Verdana" w:hAnsi="Verdana" w:hint="default"/>
      <w:b/>
      <w:bCs/>
      <w:strike w:val="0"/>
      <w:dstrike w:val="0"/>
      <w:color w:val="333333"/>
      <w:sz w:val="18"/>
      <w:szCs w:val="18"/>
      <w:u w:val="none"/>
      <w:effect w:val="none"/>
    </w:rPr>
  </w:style>
  <w:style w:type="paragraph" w:customStyle="1" w:styleId="Direccin1">
    <w:name w:val="Dirección 1"/>
    <w:basedOn w:val="Normal"/>
    <w:rsid w:val="00784795"/>
    <w:pPr>
      <w:framePr w:w="2400" w:wrap="notBeside" w:vAnchor="page" w:hAnchor="page" w:x="8065" w:y="1009" w:anchorLock="1"/>
      <w:spacing w:line="200" w:lineRule="atLeast"/>
    </w:pPr>
    <w:rPr>
      <w:sz w:val="16"/>
      <w:szCs w:val="20"/>
      <w:lang w:val="es-ES" w:eastAsia="es-ES"/>
    </w:rPr>
  </w:style>
  <w:style w:type="paragraph" w:customStyle="1" w:styleId="Direccin2">
    <w:name w:val="Dirección 2"/>
    <w:basedOn w:val="Normal"/>
    <w:rsid w:val="00784795"/>
    <w:pPr>
      <w:framePr w:w="2405" w:wrap="notBeside" w:vAnchor="page" w:hAnchor="page" w:x="5761" w:y="1009" w:anchorLock="1"/>
      <w:spacing w:line="200" w:lineRule="atLeast"/>
    </w:pPr>
    <w:rPr>
      <w:sz w:val="16"/>
      <w:szCs w:val="20"/>
      <w:lang w:val="es-ES" w:eastAsia="es-ES"/>
    </w:rPr>
  </w:style>
  <w:style w:type="paragraph" w:customStyle="1" w:styleId="Logro">
    <w:name w:val="Logro"/>
    <w:basedOn w:val="Textoindependiente"/>
    <w:autoRedefine/>
    <w:rsid w:val="00784795"/>
    <w:pPr>
      <w:numPr>
        <w:numId w:val="12"/>
      </w:numPr>
      <w:spacing w:after="60" w:line="220" w:lineRule="atLeast"/>
      <w:ind w:right="-357"/>
    </w:pPr>
    <w:rPr>
      <w:rFonts w:ascii="Times New Roman" w:hAnsi="Times New Roman" w:cs="Times New Roman"/>
      <w:b w:val="0"/>
      <w:bCs w:val="0"/>
      <w:sz w:val="22"/>
      <w:szCs w:val="20"/>
      <w:lang w:val="es-ES_tradnl"/>
    </w:rPr>
  </w:style>
  <w:style w:type="paragraph" w:customStyle="1" w:styleId="Nombre">
    <w:name w:val="Nombre"/>
    <w:basedOn w:val="Normal"/>
    <w:next w:val="Normal"/>
    <w:autoRedefine/>
    <w:rsid w:val="00CF5BFA"/>
    <w:pPr>
      <w:spacing w:after="440" w:line="240" w:lineRule="atLeast"/>
      <w:jc w:val="center"/>
    </w:pPr>
    <w:rPr>
      <w:rFonts w:ascii="Arial" w:hAnsi="Arial" w:cs="Arial"/>
      <w:b/>
      <w:spacing w:val="-20"/>
      <w:sz w:val="28"/>
      <w:szCs w:val="28"/>
      <w:lang w:val="es-ES" w:eastAsia="es-ES"/>
    </w:rPr>
  </w:style>
  <w:style w:type="paragraph" w:customStyle="1" w:styleId="Organizacin">
    <w:name w:val="Organización"/>
    <w:basedOn w:val="Normal"/>
    <w:next w:val="Normal"/>
    <w:autoRedefine/>
    <w:rsid w:val="00784795"/>
    <w:pPr>
      <w:tabs>
        <w:tab w:val="left" w:pos="2160"/>
        <w:tab w:val="right" w:pos="6480"/>
      </w:tabs>
      <w:spacing w:before="220" w:after="40" w:line="220" w:lineRule="atLeast"/>
      <w:ind w:right="-360"/>
    </w:pPr>
    <w:rPr>
      <w:sz w:val="20"/>
      <w:szCs w:val="20"/>
      <w:lang w:val="es-ES" w:eastAsia="es-ES"/>
    </w:rPr>
  </w:style>
  <w:style w:type="paragraph" w:customStyle="1" w:styleId="Puesto1">
    <w:name w:val="Puesto1"/>
    <w:next w:val="Logro"/>
    <w:rsid w:val="00784795"/>
    <w:pPr>
      <w:spacing w:after="40" w:line="220" w:lineRule="atLeast"/>
    </w:pPr>
    <w:rPr>
      <w:rFonts w:ascii="Arial" w:hAnsi="Arial"/>
      <w:b/>
      <w:spacing w:val="-10"/>
      <w:lang w:val="en-US" w:eastAsia="es-ES"/>
    </w:rPr>
  </w:style>
  <w:style w:type="paragraph" w:customStyle="1" w:styleId="Ttulodeseccin">
    <w:name w:val="Título de sección"/>
    <w:basedOn w:val="Normal"/>
    <w:next w:val="Normal"/>
    <w:autoRedefine/>
    <w:rsid w:val="00CF5BFA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</w:pPr>
    <w:rPr>
      <w:rFonts w:ascii="Arial" w:hAnsi="Arial" w:cs="Arial"/>
      <w:b/>
      <w:spacing w:val="-10"/>
      <w:position w:val="7"/>
      <w:sz w:val="20"/>
      <w:szCs w:val="20"/>
      <w:lang w:val="es-ES" w:eastAsia="es-ES"/>
    </w:rPr>
  </w:style>
  <w:style w:type="paragraph" w:styleId="Textocomentario">
    <w:name w:val="annotation text"/>
    <w:basedOn w:val="Normal"/>
    <w:link w:val="TextocomentarioCar"/>
    <w:rsid w:val="00784795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784795"/>
    <w:rPr>
      <w:lang w:val="es-ES" w:eastAsia="es-ES"/>
    </w:rPr>
  </w:style>
  <w:style w:type="paragraph" w:customStyle="1" w:styleId="Ttulo">
    <w:name w:val="Título"/>
    <w:basedOn w:val="Normal"/>
    <w:next w:val="Normal"/>
    <w:link w:val="TitleChar"/>
    <w:uiPriority w:val="10"/>
    <w:qFormat/>
    <w:rsid w:val="00D54392"/>
    <w:pPr>
      <w:spacing w:after="120"/>
      <w:contextualSpacing/>
      <w:jc w:val="center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60"/>
      <w:szCs w:val="60"/>
      <w:lang w:val="es-ES" w:eastAsia="es-ES"/>
      <w14:shadow w14:blurRad="50800" w14:dist="38100" w14:dir="2700000" w14:sx="100000" w14:sy="100000" w14:kx="0" w14:ky="0" w14:algn="tl">
        <w14:srgbClr w14:val="000000">
          <w14:alpha w14:val="75000"/>
        </w14:srgbClr>
      </w14:shadow>
      <w14:ligatures w14:val="standardContextual"/>
      <w14:cntxtAlts/>
    </w:rPr>
  </w:style>
  <w:style w:type="character" w:customStyle="1" w:styleId="TitleChar">
    <w:name w:val="Title Char"/>
    <w:basedOn w:val="Fuentedeprrafopredeter"/>
    <w:link w:val="Ttulo"/>
    <w:uiPriority w:val="10"/>
    <w:rsid w:val="00D54392"/>
    <w:rPr>
      <w:rFonts w:asciiTheme="majorHAnsi" w:eastAsiaTheme="majorEastAsia" w:hAnsiTheme="majorHAnsi" w:cstheme="majorBidi"/>
      <w:color w:val="1F497D" w:themeColor="text2"/>
      <w:spacing w:val="5"/>
      <w:kern w:val="28"/>
      <w:sz w:val="60"/>
      <w:szCs w:val="60"/>
      <w:lang w:val="es-ES" w:eastAsia="es-ES"/>
      <w14:shadow w14:blurRad="50800" w14:dist="38100" w14:dir="2700000" w14:sx="100000" w14:sy="100000" w14:kx="0" w14:ky="0" w14:algn="tl">
        <w14:srgbClr w14:val="000000">
          <w14:alpha w14:val="75000"/>
        </w14:srgbClr>
      </w14:shadow>
      <w14:ligatures w14:val="standardContextual"/>
      <w14:cntxtAlts/>
    </w:rPr>
  </w:style>
  <w:style w:type="paragraph" w:styleId="Sinespaciado">
    <w:name w:val="No Spacing"/>
    <w:link w:val="SinespaciadoCar"/>
    <w:uiPriority w:val="1"/>
    <w:qFormat/>
    <w:rsid w:val="00D54392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customStyle="1" w:styleId="Encabezadodeseccin">
    <w:name w:val="Encabezado de sección"/>
    <w:basedOn w:val="Ttulo1"/>
    <w:next w:val="Normal"/>
    <w:rsid w:val="00D54392"/>
    <w:pPr>
      <w:keepLines/>
      <w:spacing w:before="300"/>
      <w:jc w:val="left"/>
    </w:pPr>
    <w:rPr>
      <w:rFonts w:asciiTheme="majorHAnsi" w:eastAsiaTheme="majorEastAsia" w:hAnsiTheme="majorHAnsi" w:cstheme="majorBidi"/>
      <w:b w:val="0"/>
      <w:i w:val="0"/>
      <w:iCs w:val="0"/>
      <w:color w:val="1F497D" w:themeColor="text2"/>
      <w:sz w:val="28"/>
      <w:szCs w:val="28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54392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customStyle="1" w:styleId="Subseccin">
    <w:name w:val="Subsección"/>
    <w:basedOn w:val="Ttulo2"/>
    <w:rsid w:val="00D54392"/>
    <w:pPr>
      <w:keepLines/>
      <w:spacing w:before="0" w:after="0"/>
    </w:pPr>
    <w:rPr>
      <w:rFonts w:asciiTheme="minorHAnsi" w:eastAsiaTheme="majorEastAsia" w:hAnsiTheme="minorHAnsi" w:cstheme="majorBidi"/>
      <w:b w:val="0"/>
      <w:i w:val="0"/>
      <w:iCs w:val="0"/>
      <w:color w:val="404040" w:themeColor="text1" w:themeTint="BF"/>
      <w:sz w:val="24"/>
      <w:szCs w:val="24"/>
    </w:rPr>
  </w:style>
  <w:style w:type="paragraph" w:styleId="NormalWeb">
    <w:name w:val="Normal (Web)"/>
    <w:basedOn w:val="Normal"/>
    <w:uiPriority w:val="99"/>
    <w:unhideWhenUsed/>
    <w:rsid w:val="00CF5BFA"/>
    <w:pPr>
      <w:spacing w:before="100" w:beforeAutospacing="1" w:after="100" w:afterAutospacing="1"/>
    </w:pPr>
    <w:rPr>
      <w:lang w:val="en-US"/>
    </w:rPr>
  </w:style>
  <w:style w:type="paragraph" w:customStyle="1" w:styleId="Achievement">
    <w:name w:val="Achievement"/>
    <w:basedOn w:val="Textoindependiente"/>
    <w:rsid w:val="00CF5BFA"/>
    <w:pPr>
      <w:numPr>
        <w:numId w:val="26"/>
      </w:numPr>
      <w:tabs>
        <w:tab w:val="clear" w:pos="360"/>
        <w:tab w:val="num" w:pos="720"/>
      </w:tabs>
      <w:spacing w:after="60" w:line="220" w:lineRule="atLeast"/>
      <w:ind w:left="720" w:hanging="360"/>
      <w:jc w:val="both"/>
    </w:pPr>
    <w:rPr>
      <w:rFonts w:ascii="Arial" w:hAnsi="Arial" w:cs="Times New Roman"/>
      <w:b w:val="0"/>
      <w:bCs w:val="0"/>
      <w:spacing w:val="-5"/>
      <w:sz w:val="20"/>
      <w:szCs w:val="20"/>
      <w:lang w:val="en-US" w:eastAsia="en-US"/>
    </w:rPr>
  </w:style>
  <w:style w:type="paragraph" w:customStyle="1" w:styleId="JobTitle">
    <w:name w:val="Job Title"/>
    <w:next w:val="Achievement"/>
    <w:rsid w:val="00CF5BFA"/>
    <w:pPr>
      <w:spacing w:after="60" w:line="220" w:lineRule="atLeast"/>
    </w:pPr>
    <w:rPr>
      <w:rFonts w:ascii="Arial Black" w:hAnsi="Arial Black"/>
      <w:spacing w:val="-1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lombanac@unal.edu.c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genieriaquimica@uamerica.edu.c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inkedin.com/in/andreshgonzalez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lombana@icfes.gov.co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0884B-ED46-4E0A-9072-3AACFD5C3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3952</Words>
  <Characters>21741</Characters>
  <Application>Microsoft Office Word</Application>
  <DocSecurity>0</DocSecurity>
  <Lines>181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Bogotá DC, Julio 4 de 2008</vt:lpstr>
    </vt:vector>
  </TitlesOfParts>
  <Company>Halliburton</Company>
  <LinksUpToDate>false</LinksUpToDate>
  <CharactersWithSpaces>25642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Bogotá DC, Julio 4 de 2008</dc:title>
  <dc:creator>hb15349</dc:creator>
  <cp:lastModifiedBy>Usuario</cp:lastModifiedBy>
  <cp:revision>2</cp:revision>
  <dcterms:created xsi:type="dcterms:W3CDTF">2017-01-13T16:27:00Z</dcterms:created>
  <dcterms:modified xsi:type="dcterms:W3CDTF">2017-01-13T16:27:00Z</dcterms:modified>
</cp:coreProperties>
</file>